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8F" w:rsidRDefault="007D378F" w:rsidP="00BD4DE0">
      <w:r>
        <w:t>2016 Spring Board</w:t>
      </w:r>
    </w:p>
    <w:p w:rsidR="007D378F" w:rsidRDefault="007D378F" w:rsidP="00BD4DE0"/>
    <w:p w:rsidR="00BD4DE0" w:rsidRDefault="00BD4DE0" w:rsidP="00BD4DE0">
      <w:r>
        <w:t>Names of Participants</w:t>
      </w:r>
      <w:r w:rsidR="007D378F">
        <w:t xml:space="preserve"> – Pastor </w:t>
      </w:r>
      <w:proofErr w:type="spellStart"/>
      <w:r w:rsidR="007D378F">
        <w:t>Tassey</w:t>
      </w:r>
      <w:proofErr w:type="spellEnd"/>
      <w:r w:rsidR="007D378F">
        <w:t xml:space="preserve">, Pastor Mueller, Pastor </w:t>
      </w:r>
      <w:proofErr w:type="spellStart"/>
      <w:r w:rsidR="007D378F">
        <w:t>Ratcliffe</w:t>
      </w:r>
      <w:proofErr w:type="spellEnd"/>
      <w:r w:rsidR="007D378F">
        <w:t xml:space="preserve">, JR </w:t>
      </w:r>
      <w:proofErr w:type="spellStart"/>
      <w:r w:rsidR="007D378F">
        <w:t>Townsen</w:t>
      </w:r>
      <w:proofErr w:type="spellEnd"/>
      <w:r w:rsidR="007D378F">
        <w:t xml:space="preserve">, Sandra Hernandez, Jennifer Krupp, Nathan </w:t>
      </w:r>
      <w:proofErr w:type="spellStart"/>
      <w:r w:rsidR="007D378F">
        <w:t>Nehrt</w:t>
      </w:r>
      <w:proofErr w:type="spellEnd"/>
      <w:r w:rsidR="007D378F">
        <w:t xml:space="preserve">, </w:t>
      </w:r>
      <w:proofErr w:type="spellStart"/>
      <w:r w:rsidR="007D378F">
        <w:t>Dand</w:t>
      </w:r>
      <w:proofErr w:type="spellEnd"/>
      <w:r w:rsidR="007D378F">
        <w:t xml:space="preserve"> Baker, Ethan Boester, Aaron Fosse, Devin </w:t>
      </w:r>
      <w:proofErr w:type="spellStart"/>
      <w:r w:rsidR="007D378F">
        <w:t>Braummeer</w:t>
      </w:r>
      <w:proofErr w:type="spellEnd"/>
      <w:r w:rsidR="007D378F">
        <w:t xml:space="preserve">, Brittany </w:t>
      </w:r>
      <w:proofErr w:type="spellStart"/>
      <w:r w:rsidR="007D378F">
        <w:t>Jennett</w:t>
      </w:r>
      <w:proofErr w:type="spellEnd"/>
      <w:r w:rsidR="007D378F">
        <w:t xml:space="preserve">, Pastor and Rebecca </w:t>
      </w:r>
      <w:proofErr w:type="spellStart"/>
      <w:r w:rsidR="007D378F">
        <w:t>Nehrt</w:t>
      </w:r>
      <w:proofErr w:type="spellEnd"/>
    </w:p>
    <w:p w:rsidR="007D378F" w:rsidRDefault="007D378F" w:rsidP="00BD4DE0"/>
    <w:p w:rsidR="00BD4DE0" w:rsidRDefault="00BD4DE0" w:rsidP="00BD4DE0">
      <w:r>
        <w:t>Agenda Items</w:t>
      </w:r>
    </w:p>
    <w:p w:rsidR="007D378F" w:rsidRDefault="007D378F" w:rsidP="00BD4DE0"/>
    <w:p w:rsidR="007D378F" w:rsidRDefault="007D378F" w:rsidP="00BD4DE0">
      <w:r>
        <w:t>Executive Director’s Report (at the end of the minutes)</w:t>
      </w:r>
    </w:p>
    <w:p w:rsidR="004B2D63" w:rsidRDefault="004B2D63" w:rsidP="00BD4DE0">
      <w:r>
        <w:t xml:space="preserve">Business Manager’s </w:t>
      </w:r>
      <w:proofErr w:type="spellStart"/>
      <w:r>
        <w:t>Roport</w:t>
      </w:r>
      <w:proofErr w:type="spellEnd"/>
      <w:r w:rsidR="00E826C9">
        <w:t xml:space="preserve"> (at the end of the minutes)</w:t>
      </w:r>
    </w:p>
    <w:p w:rsidR="004B2D63" w:rsidRDefault="004B2D63" w:rsidP="00BD4DE0"/>
    <w:p w:rsidR="004B2D63" w:rsidRDefault="004B2D63" w:rsidP="004B2D63">
      <w:pPr>
        <w:pStyle w:val="ListParagraph"/>
        <w:numPr>
          <w:ilvl w:val="0"/>
          <w:numId w:val="1"/>
        </w:numPr>
      </w:pPr>
      <w:r>
        <w:t>2016 Summer Training Plans</w:t>
      </w:r>
    </w:p>
    <w:p w:rsidR="004B2D63" w:rsidRDefault="004B2D63" w:rsidP="00BD4DE0">
      <w:r>
        <w:tab/>
      </w:r>
      <w:r>
        <w:tab/>
        <w:t xml:space="preserve">Location – </w:t>
      </w:r>
      <w:r>
        <w:tab/>
        <w:t>St. John’s Seward</w:t>
      </w:r>
    </w:p>
    <w:p w:rsidR="004B2D63" w:rsidRDefault="004B2D63" w:rsidP="00BD4DE0">
      <w:r>
        <w:tab/>
      </w:r>
      <w:r>
        <w:tab/>
      </w:r>
      <w:r>
        <w:tab/>
      </w:r>
      <w:r>
        <w:tab/>
        <w:t>St. Paul’s, Malcolm</w:t>
      </w:r>
    </w:p>
    <w:p w:rsidR="004B2D63" w:rsidRDefault="004B2D63" w:rsidP="00BD4DE0">
      <w:r>
        <w:tab/>
      </w:r>
      <w:r>
        <w:tab/>
      </w:r>
      <w:r>
        <w:tab/>
      </w:r>
      <w:r>
        <w:tab/>
        <w:t>Good Shepherd, Milford</w:t>
      </w:r>
    </w:p>
    <w:p w:rsidR="004B2D63" w:rsidRDefault="004B2D63" w:rsidP="00BD4DE0">
      <w:r>
        <w:tab/>
      </w:r>
      <w:r>
        <w:tab/>
      </w:r>
      <w:r>
        <w:tab/>
      </w:r>
      <w:r>
        <w:tab/>
        <w:t>Trinity, Lincoln</w:t>
      </w:r>
    </w:p>
    <w:p w:rsidR="004B2D63" w:rsidRDefault="004B2D63" w:rsidP="00BD4DE0">
      <w:r>
        <w:tab/>
      </w:r>
      <w:r>
        <w:tab/>
      </w:r>
      <w:r>
        <w:tab/>
      </w:r>
    </w:p>
    <w:p w:rsidR="004B2D63" w:rsidRDefault="004B2D63" w:rsidP="00BD4DE0">
      <w:r>
        <w:tab/>
      </w:r>
      <w:r>
        <w:tab/>
        <w:t>Workshops</w:t>
      </w:r>
    </w:p>
    <w:p w:rsidR="004B2D63" w:rsidRDefault="004B2D63" w:rsidP="00BD4DE0">
      <w:r>
        <w:tab/>
      </w:r>
      <w:r>
        <w:tab/>
      </w:r>
      <w:r>
        <w:tab/>
      </w:r>
      <w:r>
        <w:tab/>
        <w:t xml:space="preserve">Patty </w:t>
      </w:r>
      <w:proofErr w:type="spellStart"/>
      <w:r>
        <w:t>Stradley</w:t>
      </w:r>
      <w:proofErr w:type="spellEnd"/>
      <w:r>
        <w:t xml:space="preserve"> – Finances for Youth and Church</w:t>
      </w:r>
    </w:p>
    <w:p w:rsidR="004B2D63" w:rsidRDefault="004B2D63" w:rsidP="00BD4DE0"/>
    <w:p w:rsidR="004B2D63" w:rsidRDefault="004B2D63" w:rsidP="00BD4DE0">
      <w:r>
        <w:tab/>
      </w:r>
      <w:r>
        <w:tab/>
        <w:t>Registration – As of 4/6 there are 10 registered for summer training</w:t>
      </w:r>
    </w:p>
    <w:p w:rsidR="004B2D63" w:rsidRDefault="004B2D63" w:rsidP="00BD4DE0"/>
    <w:p w:rsidR="004B2D63" w:rsidRDefault="004B2D63" w:rsidP="00BD4DE0">
      <w:r>
        <w:tab/>
      </w:r>
      <w:r>
        <w:tab/>
        <w:t>Publicity</w:t>
      </w:r>
    </w:p>
    <w:p w:rsidR="004B2D63" w:rsidRDefault="004B2D63" w:rsidP="00BD4DE0">
      <w:r>
        <w:tab/>
      </w:r>
      <w:r>
        <w:tab/>
      </w:r>
      <w:r>
        <w:tab/>
      </w:r>
      <w:r>
        <w:tab/>
        <w:t>Sent postcards</w:t>
      </w:r>
    </w:p>
    <w:p w:rsidR="004B2D63" w:rsidRDefault="004B2D63" w:rsidP="00BD4DE0">
      <w:r>
        <w:tab/>
      </w:r>
      <w:r>
        <w:tab/>
      </w:r>
      <w:r>
        <w:tab/>
      </w:r>
      <w:r>
        <w:tab/>
        <w:t>Created and sent fliers, brochures, planning packets</w:t>
      </w:r>
    </w:p>
    <w:p w:rsidR="004B2D63" w:rsidRDefault="004B2D63" w:rsidP="00BD4DE0"/>
    <w:p w:rsidR="0096217B" w:rsidRDefault="0096217B" w:rsidP="0096217B">
      <w:pPr>
        <w:pStyle w:val="ListParagraph"/>
        <w:numPr>
          <w:ilvl w:val="0"/>
          <w:numId w:val="1"/>
        </w:numPr>
      </w:pPr>
      <w:r>
        <w:t>Local Groups – I’ve taken a number of calls and emails about pastors and congregations interested in OAFC. (Something we’re doing is working!) I’ve passed their information along to the nearest local directors. One, from Florida, is interested in possibly having a Travel Team come down.</w:t>
      </w:r>
    </w:p>
    <w:p w:rsidR="0096217B" w:rsidRDefault="0096217B" w:rsidP="0096217B">
      <w:pPr>
        <w:pStyle w:val="ListParagraph"/>
        <w:numPr>
          <w:ilvl w:val="0"/>
          <w:numId w:val="1"/>
        </w:numPr>
      </w:pPr>
      <w:r>
        <w:t xml:space="preserve">Committee Work – </w:t>
      </w:r>
    </w:p>
    <w:p w:rsidR="004B2D63" w:rsidRDefault="0096217B" w:rsidP="0096217B">
      <w:pPr>
        <w:pStyle w:val="ListParagraph"/>
        <w:numPr>
          <w:ilvl w:val="0"/>
          <w:numId w:val="2"/>
        </w:numPr>
      </w:pPr>
      <w:r>
        <w:t xml:space="preserve">Sexual Misconduct – </w:t>
      </w:r>
      <w:proofErr w:type="spellStart"/>
      <w:r>
        <w:t>Nehrt’s</w:t>
      </w:r>
      <w:proofErr w:type="spellEnd"/>
      <w:r>
        <w:t xml:space="preserve"> created a working draft and sent it to </w:t>
      </w:r>
      <w:proofErr w:type="gramStart"/>
      <w:r>
        <w:t>the me</w:t>
      </w:r>
      <w:proofErr w:type="gramEnd"/>
      <w:r>
        <w:t xml:space="preserve"> (we need to unify the language we use to describe leaders in OAFC to move forward on the policy.</w:t>
      </w:r>
    </w:p>
    <w:p w:rsidR="0096217B" w:rsidRDefault="0096217B" w:rsidP="0096217B">
      <w:pPr>
        <w:pStyle w:val="ListParagraph"/>
        <w:numPr>
          <w:ilvl w:val="0"/>
          <w:numId w:val="2"/>
        </w:numPr>
      </w:pPr>
      <w:r>
        <w:t>Early Arrivers Activities – not needed.  No one has expressed a need to arrive earlier than the registration time and date.</w:t>
      </w:r>
    </w:p>
    <w:p w:rsidR="004B2D63" w:rsidRDefault="004B2D63" w:rsidP="00BD4DE0"/>
    <w:p w:rsidR="004B2D63" w:rsidRDefault="004B2D63" w:rsidP="00BD4DE0"/>
    <w:p w:rsidR="008551B5" w:rsidRPr="008551B5" w:rsidRDefault="008551B5" w:rsidP="008551B5">
      <w:pPr>
        <w:spacing w:line="276" w:lineRule="auto"/>
        <w:rPr>
          <w:rFonts w:ascii="Bookman Old Style" w:hAnsi="Bookman Old Style"/>
          <w:b/>
          <w:sz w:val="24"/>
          <w:szCs w:val="24"/>
          <w:u w:val="single"/>
        </w:rPr>
      </w:pPr>
      <w:r w:rsidRPr="008551B5">
        <w:rPr>
          <w:rFonts w:ascii="Bookman Old Style" w:hAnsi="Bookman Old Style"/>
          <w:b/>
          <w:sz w:val="24"/>
          <w:szCs w:val="24"/>
          <w:u w:val="single"/>
        </w:rPr>
        <w:t>Business Report</w:t>
      </w:r>
    </w:p>
    <w:p w:rsidR="008551B5" w:rsidRPr="008551B5" w:rsidRDefault="008551B5" w:rsidP="008551B5">
      <w:pPr>
        <w:spacing w:line="276" w:lineRule="auto"/>
        <w:rPr>
          <w:rFonts w:ascii="Bookman Old Style" w:hAnsi="Bookman Old Style"/>
          <w:b/>
          <w:sz w:val="16"/>
          <w:szCs w:val="16"/>
          <w:u w:val="single"/>
        </w:rPr>
      </w:pPr>
    </w:p>
    <w:p w:rsidR="008551B5" w:rsidRPr="008551B5" w:rsidRDefault="008551B5" w:rsidP="008551B5">
      <w:pPr>
        <w:numPr>
          <w:ilvl w:val="0"/>
          <w:numId w:val="3"/>
        </w:numPr>
        <w:spacing w:line="276" w:lineRule="auto"/>
        <w:contextualSpacing/>
        <w:rPr>
          <w:rFonts w:ascii="Bookman Old Style" w:hAnsi="Bookman Old Style"/>
          <w:sz w:val="24"/>
          <w:szCs w:val="24"/>
        </w:rPr>
      </w:pPr>
      <w:r w:rsidRPr="008551B5">
        <w:rPr>
          <w:rFonts w:ascii="Bookman Old Style" w:hAnsi="Bookman Old Style"/>
          <w:sz w:val="24"/>
          <w:szCs w:val="24"/>
        </w:rPr>
        <w:t>Weekend Reports Received -  St. Andrew Lutheran Church, Houston, TX</w:t>
      </w:r>
    </w:p>
    <w:p w:rsidR="008551B5" w:rsidRPr="008551B5" w:rsidRDefault="008551B5" w:rsidP="008551B5">
      <w:pPr>
        <w:spacing w:line="276" w:lineRule="auto"/>
        <w:rPr>
          <w:rFonts w:ascii="Bookman Old Style" w:hAnsi="Bookman Old Style"/>
          <w:sz w:val="16"/>
          <w:szCs w:val="16"/>
        </w:rPr>
      </w:pPr>
    </w:p>
    <w:p w:rsidR="008551B5" w:rsidRPr="008551B5" w:rsidRDefault="008551B5" w:rsidP="008551B5">
      <w:pPr>
        <w:numPr>
          <w:ilvl w:val="0"/>
          <w:numId w:val="3"/>
        </w:numPr>
        <w:spacing w:line="276" w:lineRule="auto"/>
        <w:contextualSpacing/>
        <w:rPr>
          <w:rFonts w:ascii="Bookman Old Style" w:hAnsi="Bookman Old Style"/>
          <w:sz w:val="24"/>
          <w:szCs w:val="24"/>
        </w:rPr>
      </w:pPr>
      <w:r w:rsidRPr="008551B5">
        <w:rPr>
          <w:rFonts w:ascii="Bookman Old Style" w:hAnsi="Bookman Old Style"/>
          <w:sz w:val="24"/>
          <w:szCs w:val="24"/>
        </w:rPr>
        <w:t xml:space="preserve">We worked with Pastor </w:t>
      </w:r>
      <w:proofErr w:type="spellStart"/>
      <w:r w:rsidRPr="008551B5">
        <w:rPr>
          <w:rFonts w:ascii="Bookman Old Style" w:hAnsi="Bookman Old Style"/>
          <w:sz w:val="24"/>
          <w:szCs w:val="24"/>
        </w:rPr>
        <w:t>Tassey</w:t>
      </w:r>
      <w:proofErr w:type="spellEnd"/>
      <w:r w:rsidRPr="008551B5">
        <w:rPr>
          <w:rFonts w:ascii="Bookman Old Style" w:hAnsi="Bookman Old Style"/>
          <w:sz w:val="24"/>
          <w:szCs w:val="24"/>
        </w:rPr>
        <w:t xml:space="preserve"> in January and February to complete the re-application to keep OAFC’s LCMS Recognized Service Organization status.  We know that the synod office has received all necessary </w:t>
      </w:r>
      <w:proofErr w:type="gramStart"/>
      <w:r w:rsidRPr="008551B5">
        <w:rPr>
          <w:rFonts w:ascii="Bookman Old Style" w:hAnsi="Bookman Old Style"/>
          <w:sz w:val="24"/>
          <w:szCs w:val="24"/>
        </w:rPr>
        <w:t>documents,</w:t>
      </w:r>
      <w:proofErr w:type="gramEnd"/>
      <w:r w:rsidRPr="008551B5">
        <w:rPr>
          <w:rFonts w:ascii="Bookman Old Style" w:hAnsi="Bookman Old Style"/>
          <w:sz w:val="24"/>
          <w:szCs w:val="24"/>
        </w:rPr>
        <w:t xml:space="preserve"> they are behind on reviewing them so we have not heard an official word, except that the documents are in the synod’s office. </w:t>
      </w:r>
    </w:p>
    <w:p w:rsidR="008551B5" w:rsidRPr="008551B5" w:rsidRDefault="008551B5" w:rsidP="008551B5">
      <w:pPr>
        <w:spacing w:line="276" w:lineRule="auto"/>
        <w:ind w:left="720"/>
        <w:contextualSpacing/>
        <w:rPr>
          <w:rFonts w:ascii="Bookman Old Style" w:hAnsi="Bookman Old Style"/>
          <w:sz w:val="16"/>
          <w:szCs w:val="16"/>
        </w:rPr>
      </w:pPr>
    </w:p>
    <w:p w:rsidR="008551B5" w:rsidRPr="008551B5" w:rsidRDefault="008551B5" w:rsidP="008551B5">
      <w:pPr>
        <w:numPr>
          <w:ilvl w:val="0"/>
          <w:numId w:val="3"/>
        </w:numPr>
        <w:spacing w:line="276" w:lineRule="auto"/>
        <w:contextualSpacing/>
        <w:rPr>
          <w:rFonts w:ascii="Bookman Old Style" w:hAnsi="Bookman Old Style"/>
          <w:sz w:val="24"/>
          <w:szCs w:val="24"/>
        </w:rPr>
      </w:pPr>
      <w:r w:rsidRPr="008551B5">
        <w:rPr>
          <w:rFonts w:ascii="Bookman Old Style" w:hAnsi="Bookman Old Style"/>
          <w:sz w:val="24"/>
          <w:szCs w:val="24"/>
        </w:rPr>
        <w:lastRenderedPageBreak/>
        <w:t xml:space="preserve">In January, OAFC received a memorial in honor of Rev. Fred </w:t>
      </w:r>
      <w:proofErr w:type="spellStart"/>
      <w:r w:rsidRPr="008551B5">
        <w:rPr>
          <w:rFonts w:ascii="Bookman Old Style" w:hAnsi="Bookman Old Style"/>
          <w:sz w:val="24"/>
          <w:szCs w:val="24"/>
        </w:rPr>
        <w:t>Darkow</w:t>
      </w:r>
      <w:proofErr w:type="spellEnd"/>
      <w:r w:rsidRPr="008551B5">
        <w:rPr>
          <w:rFonts w:ascii="Bookman Old Style" w:hAnsi="Bookman Old Style"/>
          <w:sz w:val="24"/>
          <w:szCs w:val="24"/>
        </w:rPr>
        <w:t xml:space="preserve"> from the Office of National Mission to advance our ministry.  The amount was $5000.00.</w:t>
      </w:r>
    </w:p>
    <w:p w:rsidR="008551B5" w:rsidRPr="008551B5" w:rsidRDefault="008551B5" w:rsidP="008551B5">
      <w:pPr>
        <w:spacing w:line="276" w:lineRule="auto"/>
        <w:ind w:left="720"/>
        <w:contextualSpacing/>
        <w:rPr>
          <w:rFonts w:ascii="Bookman Old Style" w:hAnsi="Bookman Old Style"/>
          <w:sz w:val="16"/>
          <w:szCs w:val="16"/>
        </w:rPr>
      </w:pPr>
    </w:p>
    <w:p w:rsidR="008551B5" w:rsidRPr="008551B5" w:rsidRDefault="008551B5" w:rsidP="008551B5">
      <w:pPr>
        <w:numPr>
          <w:ilvl w:val="0"/>
          <w:numId w:val="3"/>
        </w:numPr>
        <w:spacing w:line="276" w:lineRule="auto"/>
        <w:contextualSpacing/>
        <w:rPr>
          <w:rFonts w:ascii="Bookman Old Style" w:hAnsi="Bookman Old Style"/>
          <w:sz w:val="24"/>
          <w:szCs w:val="24"/>
        </w:rPr>
      </w:pPr>
      <w:r w:rsidRPr="008551B5">
        <w:rPr>
          <w:rFonts w:ascii="Bookman Old Style" w:hAnsi="Bookman Old Style"/>
          <w:sz w:val="24"/>
          <w:szCs w:val="24"/>
        </w:rPr>
        <w:t xml:space="preserve">Update on the sexual misconduct policy-- In January 2015, our insurance company sent OAFC a letter that stated that if OAFC did not have a written sexual misconduct policy, our insurance for Sexual Misconduct might be dropped.  In the summer and fall of 2015, the insurance company revised this decision because small organizations like OAFC were having difficulty creating and implementing a policy to meet the requirements of the insurance company.  We have been working with Pastor </w:t>
      </w:r>
      <w:proofErr w:type="spellStart"/>
      <w:r w:rsidRPr="008551B5">
        <w:rPr>
          <w:rFonts w:ascii="Bookman Old Style" w:hAnsi="Bookman Old Style"/>
          <w:sz w:val="24"/>
          <w:szCs w:val="24"/>
        </w:rPr>
        <w:t>Tassey</w:t>
      </w:r>
      <w:proofErr w:type="spellEnd"/>
      <w:r w:rsidRPr="008551B5">
        <w:rPr>
          <w:rFonts w:ascii="Bookman Old Style" w:hAnsi="Bookman Old Style"/>
          <w:sz w:val="24"/>
          <w:szCs w:val="24"/>
        </w:rPr>
        <w:t xml:space="preserve"> and our insurance representative, and she replied, </w:t>
      </w:r>
      <w:r w:rsidRPr="008551B5">
        <w:rPr>
          <w:rFonts w:ascii="Bookman Old Style" w:hAnsi="Bookman Old Style"/>
          <w:i/>
          <w:sz w:val="24"/>
          <w:szCs w:val="24"/>
        </w:rPr>
        <w:t>“</w:t>
      </w:r>
      <w:r w:rsidRPr="008551B5">
        <w:rPr>
          <w:rFonts w:ascii="Segoe UI" w:hAnsi="Segoe UI" w:cs="Segoe UI"/>
          <w:i/>
          <w:color w:val="000000"/>
          <w:shd w:val="clear" w:color="auto" w:fill="FFFFFF"/>
        </w:rPr>
        <w:t xml:space="preserve">As it stands right now, you don’t need to change anything to keep the Sexual Misconduct limits that you currently carry.  Your current limits are $50,000 each claim and $100,000 aggregate.  All of the stricter procedures – like background checks and the 2 adult </w:t>
      </w:r>
      <w:proofErr w:type="gramStart"/>
      <w:r w:rsidRPr="008551B5">
        <w:rPr>
          <w:rFonts w:ascii="Segoe UI" w:hAnsi="Segoe UI" w:cs="Segoe UI"/>
          <w:i/>
          <w:color w:val="000000"/>
          <w:shd w:val="clear" w:color="auto" w:fill="FFFFFF"/>
        </w:rPr>
        <w:t>rule</w:t>
      </w:r>
      <w:proofErr w:type="gramEnd"/>
      <w:r w:rsidRPr="008551B5">
        <w:rPr>
          <w:rFonts w:ascii="Segoe UI" w:hAnsi="Segoe UI" w:cs="Segoe UI"/>
          <w:i/>
          <w:color w:val="000000"/>
          <w:shd w:val="clear" w:color="auto" w:fill="FFFFFF"/>
        </w:rPr>
        <w:t xml:space="preserve"> must be implemented for limits of $500,000 or above.  If you are interested in higher limits, let me know and I will send your procedures to underwriting for review.”</w:t>
      </w:r>
      <w:r w:rsidRPr="008551B5">
        <w:rPr>
          <w:rFonts w:ascii="Segoe UI" w:hAnsi="Segoe UI" w:cs="Segoe UI"/>
          <w:color w:val="000000"/>
          <w:shd w:val="clear" w:color="auto" w:fill="FFFFFF"/>
        </w:rPr>
        <w:t xml:space="preserve">   </w:t>
      </w:r>
      <w:r w:rsidRPr="008551B5">
        <w:rPr>
          <w:rFonts w:ascii="Bookman Old Style" w:hAnsi="Bookman Old Style" w:cs="Segoe UI"/>
          <w:color w:val="000000"/>
          <w:sz w:val="24"/>
          <w:szCs w:val="24"/>
          <w:shd w:val="clear" w:color="auto" w:fill="FFFFFF"/>
        </w:rPr>
        <w:t xml:space="preserve">As a result of her comment, we have decided to keep what we have worked on, but not bring it up for a vote at this time. </w:t>
      </w:r>
    </w:p>
    <w:p w:rsidR="008551B5" w:rsidRPr="008551B5" w:rsidRDefault="008551B5" w:rsidP="008551B5">
      <w:pPr>
        <w:spacing w:line="276" w:lineRule="auto"/>
        <w:ind w:left="720"/>
        <w:contextualSpacing/>
        <w:rPr>
          <w:rFonts w:ascii="Bookman Old Style" w:hAnsi="Bookman Old Style"/>
          <w:sz w:val="16"/>
          <w:szCs w:val="16"/>
        </w:rPr>
      </w:pPr>
    </w:p>
    <w:p w:rsidR="008551B5" w:rsidRPr="008551B5" w:rsidRDefault="008551B5" w:rsidP="008551B5">
      <w:pPr>
        <w:numPr>
          <w:ilvl w:val="0"/>
          <w:numId w:val="3"/>
        </w:numPr>
        <w:spacing w:line="276" w:lineRule="auto"/>
        <w:contextualSpacing/>
        <w:rPr>
          <w:rFonts w:ascii="Bookman Old Style" w:hAnsi="Bookman Old Style"/>
          <w:sz w:val="24"/>
          <w:szCs w:val="24"/>
        </w:rPr>
      </w:pPr>
      <w:r w:rsidRPr="008551B5">
        <w:rPr>
          <w:rFonts w:ascii="Bookman Old Style" w:hAnsi="Bookman Old Style"/>
          <w:sz w:val="24"/>
          <w:szCs w:val="24"/>
        </w:rPr>
        <w:t xml:space="preserve">Required Background Checks – When I began my work as business manager, I was given the instruction that I needed to use Protect My Ministry to run background checks for OAFC.  I was also given a list of dates on which I needed to rescreen certain individuals.  I asked for the guidelines of who should have a background check done, and was not given an answer.  I was hoping that writing the sexual misconduct policy would give the answer.  But since we are not implementing a policy at this time, </w:t>
      </w:r>
      <w:r w:rsidRPr="008551B5">
        <w:rPr>
          <w:rFonts w:ascii="Bookman Old Style" w:hAnsi="Bookman Old Style"/>
          <w:b/>
          <w:sz w:val="24"/>
          <w:szCs w:val="24"/>
        </w:rPr>
        <w:t>I am asking that as a board, you either write a background check policy or decide not to do background checks anymore.</w:t>
      </w:r>
      <w:r w:rsidRPr="008551B5">
        <w:rPr>
          <w:rFonts w:ascii="Bookman Old Style" w:hAnsi="Bookman Old Style"/>
          <w:sz w:val="24"/>
          <w:szCs w:val="24"/>
        </w:rPr>
        <w:t xml:space="preserve">  Pastor </w:t>
      </w:r>
      <w:proofErr w:type="spellStart"/>
      <w:r w:rsidRPr="008551B5">
        <w:rPr>
          <w:rFonts w:ascii="Bookman Old Style" w:hAnsi="Bookman Old Style"/>
          <w:sz w:val="24"/>
          <w:szCs w:val="24"/>
        </w:rPr>
        <w:t>Tassey</w:t>
      </w:r>
      <w:proofErr w:type="spellEnd"/>
      <w:r w:rsidRPr="008551B5">
        <w:rPr>
          <w:rFonts w:ascii="Bookman Old Style" w:hAnsi="Bookman Old Style"/>
          <w:sz w:val="24"/>
          <w:szCs w:val="24"/>
        </w:rPr>
        <w:t xml:space="preserve"> recently told me that on the Lead Director application, it states that a background check will be conducted. The list of names that have had background checks and now need to be rescreened does not match up with the list of Lead directors on the website.  I would appreciate a clear policy that says something like, “When a lead director and assistant director is appointed over a local OAFC group they will be required to have a background check.  These individuals will be rescreened every two years.”  What about travel team leaders?  What about Pastors as Lead Directors? What about Board Members? </w:t>
      </w:r>
    </w:p>
    <w:p w:rsidR="008551B5" w:rsidRPr="008551B5" w:rsidRDefault="008551B5" w:rsidP="008551B5">
      <w:pPr>
        <w:spacing w:line="276" w:lineRule="auto"/>
        <w:ind w:left="720"/>
        <w:contextualSpacing/>
        <w:rPr>
          <w:rFonts w:ascii="Bookman Old Style" w:hAnsi="Bookman Old Style"/>
          <w:sz w:val="24"/>
          <w:szCs w:val="24"/>
        </w:rPr>
      </w:pPr>
    </w:p>
    <w:p w:rsidR="008551B5" w:rsidRPr="008551B5" w:rsidRDefault="008551B5" w:rsidP="008551B5">
      <w:pPr>
        <w:numPr>
          <w:ilvl w:val="0"/>
          <w:numId w:val="3"/>
        </w:numPr>
        <w:spacing w:line="276" w:lineRule="auto"/>
        <w:contextualSpacing/>
        <w:rPr>
          <w:rFonts w:ascii="Bookman Old Style" w:hAnsi="Bookman Old Style"/>
          <w:sz w:val="24"/>
          <w:szCs w:val="24"/>
        </w:rPr>
      </w:pPr>
      <w:r w:rsidRPr="008551B5">
        <w:rPr>
          <w:rFonts w:ascii="Bookman Old Style" w:hAnsi="Bookman Old Style"/>
          <w:sz w:val="24"/>
          <w:szCs w:val="24"/>
        </w:rPr>
        <w:t>Work is being done to get summer training tubs restocked and updated.</w:t>
      </w:r>
    </w:p>
    <w:p w:rsidR="008551B5" w:rsidRPr="008551B5" w:rsidRDefault="008551B5" w:rsidP="008551B5">
      <w:pPr>
        <w:spacing w:line="276" w:lineRule="auto"/>
        <w:rPr>
          <w:rFonts w:ascii="Bookman Old Style" w:hAnsi="Bookman Old Style"/>
          <w:b/>
          <w:sz w:val="24"/>
          <w:szCs w:val="24"/>
          <w:u w:val="single"/>
        </w:rPr>
      </w:pP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b/>
          <w:sz w:val="24"/>
          <w:szCs w:val="24"/>
          <w:u w:val="single"/>
        </w:rPr>
        <w:t>Financial Report</w:t>
      </w:r>
      <w:r w:rsidRPr="008551B5">
        <w:rPr>
          <w:rFonts w:ascii="Bookman Old Style" w:hAnsi="Bookman Old Style"/>
          <w:sz w:val="24"/>
          <w:szCs w:val="24"/>
        </w:rPr>
        <w:t xml:space="preserve">   1/1/2016 through 4/14/2016</w:t>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Balance Checking - $53,563.20</w:t>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Balance LCEF - $36,334.57</w:t>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u w:val="single"/>
        </w:rPr>
      </w:pPr>
      <w:r w:rsidRPr="008551B5">
        <w:rPr>
          <w:rFonts w:ascii="Bookman Old Style" w:hAnsi="Bookman Old Style"/>
          <w:b/>
          <w:sz w:val="24"/>
          <w:szCs w:val="24"/>
          <w:u w:val="single"/>
        </w:rPr>
        <w:t>INCOME</w:t>
      </w:r>
      <w:r w:rsidRPr="008551B5">
        <w:rPr>
          <w:rFonts w:ascii="Bookman Old Style" w:hAnsi="Bookman Old Style"/>
          <w:b/>
          <w:sz w:val="24"/>
          <w:szCs w:val="24"/>
          <w:u w:val="single"/>
        </w:rPr>
        <w:tab/>
      </w:r>
      <w:r w:rsidRPr="008551B5">
        <w:rPr>
          <w:rFonts w:ascii="Bookman Old Style" w:hAnsi="Bookman Old Style"/>
          <w:b/>
          <w:sz w:val="24"/>
          <w:szCs w:val="24"/>
          <w:u w:val="single"/>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Donations</w:t>
      </w:r>
    </w:p>
    <w:p w:rsidR="008551B5" w:rsidRPr="008551B5" w:rsidRDefault="008551B5" w:rsidP="008551B5">
      <w:pPr>
        <w:spacing w:line="276" w:lineRule="auto"/>
        <w:ind w:firstLine="720"/>
        <w:rPr>
          <w:rFonts w:ascii="Bookman Old Style" w:hAnsi="Bookman Old Style"/>
          <w:sz w:val="24"/>
          <w:szCs w:val="24"/>
        </w:rPr>
      </w:pPr>
      <w:proofErr w:type="spellStart"/>
      <w:r w:rsidRPr="008551B5">
        <w:rPr>
          <w:rFonts w:ascii="Bookman Old Style" w:hAnsi="Bookman Old Style"/>
          <w:sz w:val="24"/>
          <w:szCs w:val="24"/>
        </w:rPr>
        <w:t>AmazonSmile</w:t>
      </w:r>
      <w:proofErr w:type="spellEnd"/>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t>6.35</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Church Donation</w:t>
      </w: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t>689.99</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Individual Donation</w:t>
      </w:r>
      <w:r w:rsidRPr="008551B5">
        <w:rPr>
          <w:rFonts w:ascii="Bookman Old Style" w:hAnsi="Bookman Old Style"/>
          <w:sz w:val="24"/>
          <w:szCs w:val="24"/>
        </w:rPr>
        <w:tab/>
      </w:r>
      <w:r w:rsidRPr="008551B5">
        <w:rPr>
          <w:rFonts w:ascii="Bookman Old Style" w:hAnsi="Bookman Old Style"/>
          <w:sz w:val="24"/>
          <w:szCs w:val="24"/>
        </w:rPr>
        <w:tab/>
        <w:t>2,433.00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LCMS Foundation</w:t>
      </w: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t>8,426.24</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Memorial Donation</w:t>
      </w:r>
      <w:r w:rsidRPr="008551B5">
        <w:rPr>
          <w:rFonts w:ascii="Bookman Old Style" w:hAnsi="Bookman Old Style"/>
          <w:sz w:val="24"/>
          <w:szCs w:val="24"/>
        </w:rPr>
        <w:tab/>
      </w:r>
      <w:r w:rsidRPr="008551B5">
        <w:rPr>
          <w:rFonts w:ascii="Bookman Old Style" w:hAnsi="Bookman Old Style"/>
          <w:sz w:val="24"/>
          <w:szCs w:val="24"/>
        </w:rPr>
        <w:tab/>
        <w:t>5,140.00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Thrivent Choice</w:t>
      </w: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t>1,092.00</w:t>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ab/>
      </w:r>
      <w:proofErr w:type="spellStart"/>
      <w:r w:rsidRPr="008551B5">
        <w:rPr>
          <w:rFonts w:ascii="Bookman Old Style" w:hAnsi="Bookman Old Style"/>
          <w:sz w:val="24"/>
          <w:szCs w:val="24"/>
        </w:rPr>
        <w:t>Vanco</w:t>
      </w:r>
      <w:proofErr w:type="gramStart"/>
      <w:r w:rsidRPr="008551B5">
        <w:rPr>
          <w:rFonts w:ascii="Bookman Old Style" w:hAnsi="Bookman Old Style"/>
          <w:sz w:val="24"/>
          <w:szCs w:val="24"/>
        </w:rPr>
        <w:t>:Individual</w:t>
      </w:r>
      <w:proofErr w:type="spellEnd"/>
      <w:proofErr w:type="gramEnd"/>
      <w:r w:rsidRPr="008551B5">
        <w:rPr>
          <w:rFonts w:ascii="Bookman Old Style" w:hAnsi="Bookman Old Style"/>
          <w:sz w:val="24"/>
          <w:szCs w:val="24"/>
        </w:rPr>
        <w:t xml:space="preserve"> Donation</w:t>
      </w:r>
      <w:r w:rsidRPr="008551B5">
        <w:rPr>
          <w:rFonts w:ascii="Bookman Old Style" w:hAnsi="Bookman Old Style"/>
          <w:sz w:val="24"/>
          <w:szCs w:val="24"/>
        </w:rPr>
        <w:tab/>
        <w:t>225.00</w:t>
      </w:r>
    </w:p>
    <w:p w:rsidR="008551B5" w:rsidRPr="008551B5" w:rsidRDefault="008551B5" w:rsidP="008551B5">
      <w:pPr>
        <w:spacing w:line="276" w:lineRule="auto"/>
        <w:rPr>
          <w:rFonts w:ascii="Bookman Old Style" w:hAnsi="Bookman Old Style"/>
          <w:b/>
          <w:sz w:val="24"/>
          <w:szCs w:val="24"/>
        </w:rPr>
      </w:pPr>
    </w:p>
    <w:p w:rsidR="008551B5" w:rsidRPr="008551B5" w:rsidRDefault="008551B5" w:rsidP="008551B5">
      <w:pPr>
        <w:spacing w:line="276" w:lineRule="auto"/>
        <w:rPr>
          <w:rFonts w:ascii="Bookman Old Style" w:hAnsi="Bookman Old Style"/>
          <w:b/>
          <w:sz w:val="24"/>
          <w:szCs w:val="24"/>
        </w:rPr>
      </w:pPr>
      <w:proofErr w:type="spellStart"/>
      <w:r w:rsidRPr="008551B5">
        <w:rPr>
          <w:rFonts w:ascii="Bookman Old Style" w:hAnsi="Bookman Old Style"/>
          <w:b/>
          <w:sz w:val="24"/>
          <w:szCs w:val="24"/>
        </w:rPr>
        <w:t>Paypal</w:t>
      </w:r>
      <w:proofErr w:type="spellEnd"/>
      <w:r w:rsidRPr="008551B5">
        <w:rPr>
          <w:rFonts w:ascii="Bookman Old Style" w:hAnsi="Bookman Old Style"/>
          <w:b/>
          <w:sz w:val="24"/>
          <w:szCs w:val="24"/>
        </w:rPr>
        <w:tab/>
      </w:r>
      <w:r w:rsidRPr="008551B5">
        <w:rPr>
          <w:rFonts w:ascii="Bookman Old Style" w:hAnsi="Bookman Old Style"/>
          <w:b/>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proofErr w:type="spellStart"/>
      <w:r w:rsidRPr="008551B5">
        <w:rPr>
          <w:rFonts w:ascii="Bookman Old Style" w:hAnsi="Bookman Old Style"/>
          <w:sz w:val="24"/>
          <w:szCs w:val="24"/>
        </w:rPr>
        <w:t>Paypal</w:t>
      </w:r>
      <w:proofErr w:type="gramStart"/>
      <w:r w:rsidRPr="008551B5">
        <w:rPr>
          <w:rFonts w:ascii="Bookman Old Style" w:hAnsi="Bookman Old Style"/>
          <w:sz w:val="24"/>
          <w:szCs w:val="24"/>
        </w:rPr>
        <w:t>:Individual</w:t>
      </w:r>
      <w:proofErr w:type="spellEnd"/>
      <w:proofErr w:type="gramEnd"/>
      <w:r w:rsidRPr="008551B5">
        <w:rPr>
          <w:rFonts w:ascii="Bookman Old Style" w:hAnsi="Bookman Old Style"/>
          <w:sz w:val="24"/>
          <w:szCs w:val="24"/>
        </w:rPr>
        <w:t xml:space="preserve"> Donation</w:t>
      </w:r>
      <w:r w:rsidRPr="008551B5">
        <w:rPr>
          <w:rFonts w:ascii="Bookman Old Style" w:hAnsi="Bookman Old Style"/>
          <w:sz w:val="24"/>
          <w:szCs w:val="24"/>
        </w:rPr>
        <w:tab/>
      </w:r>
      <w:r w:rsidRPr="008551B5">
        <w:rPr>
          <w:rFonts w:ascii="Bookman Old Style" w:hAnsi="Bookman Old Style"/>
          <w:sz w:val="24"/>
          <w:szCs w:val="24"/>
        </w:rPr>
        <w:tab/>
        <w:t>4,077.60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proofErr w:type="spellStart"/>
      <w:r w:rsidRPr="008551B5">
        <w:rPr>
          <w:rFonts w:ascii="Bookman Old Style" w:hAnsi="Bookman Old Style"/>
          <w:sz w:val="24"/>
          <w:szCs w:val="24"/>
        </w:rPr>
        <w:t>Paypal</w:t>
      </w:r>
      <w:proofErr w:type="gramStart"/>
      <w:r w:rsidRPr="008551B5">
        <w:rPr>
          <w:rFonts w:ascii="Bookman Old Style" w:hAnsi="Bookman Old Style"/>
          <w:sz w:val="24"/>
          <w:szCs w:val="24"/>
        </w:rPr>
        <w:t>:Purchase</w:t>
      </w:r>
      <w:proofErr w:type="spellEnd"/>
      <w:proofErr w:type="gramEnd"/>
      <w:r w:rsidRPr="008551B5">
        <w:rPr>
          <w:rFonts w:ascii="Bookman Old Style" w:hAnsi="Bookman Old Style"/>
          <w:sz w:val="24"/>
          <w:szCs w:val="24"/>
        </w:rPr>
        <w:t xml:space="preserve"> And Shipping</w:t>
      </w:r>
      <w:r w:rsidRPr="008551B5">
        <w:rPr>
          <w:rFonts w:ascii="Bookman Old Style" w:hAnsi="Bookman Old Style"/>
          <w:sz w:val="24"/>
          <w:szCs w:val="24"/>
        </w:rPr>
        <w:tab/>
        <w:t>204.10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sz w:val="24"/>
          <w:szCs w:val="24"/>
        </w:rPr>
        <w:tab/>
      </w:r>
      <w:r w:rsidRPr="008551B5">
        <w:rPr>
          <w:rFonts w:ascii="Bookman Old Style" w:hAnsi="Bookman Old Style"/>
          <w:b/>
          <w:sz w:val="24"/>
          <w:szCs w:val="24"/>
        </w:rPr>
        <w:t xml:space="preserve">TOTAL </w:t>
      </w:r>
      <w:proofErr w:type="spellStart"/>
      <w:r w:rsidRPr="008551B5">
        <w:rPr>
          <w:rFonts w:ascii="Bookman Old Style" w:hAnsi="Bookman Old Style"/>
          <w:b/>
          <w:sz w:val="24"/>
          <w:szCs w:val="24"/>
        </w:rPr>
        <w:t>Paypal</w:t>
      </w:r>
      <w:proofErr w:type="spellEnd"/>
      <w:r w:rsidRPr="008551B5">
        <w:rPr>
          <w:rFonts w:ascii="Bookman Old Style" w:hAnsi="Bookman Old Style"/>
          <w:b/>
          <w:sz w:val="24"/>
          <w:szCs w:val="24"/>
        </w:rPr>
        <w:tab/>
      </w:r>
      <w:r w:rsidRPr="008551B5">
        <w:rPr>
          <w:rFonts w:ascii="Bookman Old Style" w:hAnsi="Bookman Old Style"/>
          <w:b/>
          <w:sz w:val="24"/>
          <w:szCs w:val="24"/>
        </w:rPr>
        <w:tab/>
      </w:r>
      <w:r w:rsidRPr="008551B5">
        <w:rPr>
          <w:rFonts w:ascii="Bookman Old Style" w:hAnsi="Bookman Old Style"/>
          <w:b/>
          <w:sz w:val="24"/>
          <w:szCs w:val="24"/>
        </w:rPr>
        <w:tab/>
      </w:r>
      <w:r w:rsidRPr="008551B5">
        <w:rPr>
          <w:rFonts w:ascii="Bookman Old Style" w:hAnsi="Bookman Old Style"/>
          <w:b/>
          <w:sz w:val="24"/>
          <w:szCs w:val="24"/>
        </w:rPr>
        <w:tab/>
        <w:t>4,281.70</w:t>
      </w:r>
      <w:r w:rsidRPr="008551B5">
        <w:rPr>
          <w:rFonts w:ascii="Bookman Old Style" w:hAnsi="Bookman Old Style"/>
          <w:b/>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Weekend Door Offering</w:t>
      </w:r>
      <w:r w:rsidRPr="008551B5">
        <w:rPr>
          <w:rFonts w:ascii="Bookman Old Style" w:hAnsi="Bookman Old Style"/>
          <w:b/>
          <w:sz w:val="24"/>
          <w:szCs w:val="24"/>
        </w:rPr>
        <w:tab/>
      </w:r>
      <w:r w:rsidRPr="008551B5">
        <w:rPr>
          <w:rFonts w:ascii="Bookman Old Style" w:hAnsi="Bookman Old Style"/>
          <w:b/>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Weekend Door </w:t>
      </w:r>
      <w:proofErr w:type="spellStart"/>
      <w:r w:rsidRPr="008551B5">
        <w:rPr>
          <w:rFonts w:ascii="Bookman Old Style" w:hAnsi="Bookman Old Style"/>
          <w:sz w:val="24"/>
          <w:szCs w:val="24"/>
        </w:rPr>
        <w:t>Offering</w:t>
      </w:r>
      <w:proofErr w:type="gramStart"/>
      <w:r w:rsidRPr="008551B5">
        <w:rPr>
          <w:rFonts w:ascii="Bookman Old Style" w:hAnsi="Bookman Old Style"/>
          <w:sz w:val="24"/>
          <w:szCs w:val="24"/>
        </w:rPr>
        <w:t>:Texas</w:t>
      </w:r>
      <w:proofErr w:type="spellEnd"/>
      <w:proofErr w:type="gramEnd"/>
      <w:r w:rsidRPr="008551B5">
        <w:rPr>
          <w:rFonts w:ascii="Bookman Old Style" w:hAnsi="Bookman Old Style"/>
          <w:sz w:val="24"/>
          <w:szCs w:val="24"/>
        </w:rPr>
        <w:tab/>
        <w:t>276.50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Zion Lutheran Church</w:t>
      </w:r>
      <w:r w:rsidRPr="008551B5">
        <w:rPr>
          <w:rFonts w:ascii="Bookman Old Style" w:hAnsi="Bookman Old Style"/>
          <w:sz w:val="24"/>
          <w:szCs w:val="24"/>
        </w:rPr>
        <w:tab/>
      </w:r>
      <w:proofErr w:type="gramStart"/>
      <w:r w:rsidRPr="008551B5">
        <w:rPr>
          <w:rFonts w:ascii="Bookman Old Style" w:hAnsi="Bookman Old Style"/>
          <w:sz w:val="24"/>
          <w:szCs w:val="24"/>
        </w:rPr>
        <w:t>1,161.00  (</w:t>
      </w:r>
      <w:proofErr w:type="gramEnd"/>
      <w:r w:rsidRPr="008551B5">
        <w:rPr>
          <w:rFonts w:ascii="Bookman Old Style" w:hAnsi="Bookman Old Style"/>
          <w:sz w:val="24"/>
          <w:szCs w:val="24"/>
        </w:rPr>
        <w:t>This amount belongs to the Texas group)</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TOTAL INCOME</w:t>
      </w:r>
      <w:r w:rsidRPr="008551B5">
        <w:rPr>
          <w:rFonts w:ascii="Bookman Old Style" w:hAnsi="Bookman Old Style"/>
          <w:b/>
          <w:sz w:val="24"/>
          <w:szCs w:val="24"/>
        </w:rPr>
        <w:tab/>
        <w:t>23,946.88</w:t>
      </w:r>
      <w:r w:rsidRPr="008551B5">
        <w:rPr>
          <w:rFonts w:ascii="Bookman Old Style" w:hAnsi="Bookman Old Style"/>
          <w:b/>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u w:val="single"/>
        </w:rPr>
      </w:pPr>
      <w:r w:rsidRPr="008551B5">
        <w:rPr>
          <w:rFonts w:ascii="Bookman Old Style" w:hAnsi="Bookman Old Style"/>
          <w:b/>
          <w:sz w:val="24"/>
          <w:szCs w:val="24"/>
          <w:u w:val="single"/>
        </w:rPr>
        <w:t>EXPENSES</w:t>
      </w:r>
      <w:r w:rsidRPr="008551B5">
        <w:rPr>
          <w:rFonts w:ascii="Bookman Old Style" w:hAnsi="Bookman Old Style"/>
          <w:b/>
          <w:sz w:val="24"/>
          <w:szCs w:val="24"/>
          <w:u w:val="single"/>
        </w:rPr>
        <w:tab/>
      </w:r>
      <w:r w:rsidRPr="008551B5">
        <w:rPr>
          <w:rFonts w:ascii="Bookman Old Style" w:hAnsi="Bookman Old Style"/>
          <w:b/>
          <w:sz w:val="24"/>
          <w:szCs w:val="24"/>
          <w:u w:val="single"/>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2016 Director's Salary</w:t>
      </w:r>
      <w:r w:rsidRPr="008551B5">
        <w:rPr>
          <w:rFonts w:ascii="Bookman Old Style" w:hAnsi="Bookman Old Style"/>
          <w:sz w:val="24"/>
          <w:szCs w:val="24"/>
        </w:rPr>
        <w:tab/>
      </w:r>
      <w:r w:rsidRPr="008551B5">
        <w:rPr>
          <w:rFonts w:ascii="Bookman Old Style" w:hAnsi="Bookman Old Style"/>
          <w:sz w:val="24"/>
          <w:szCs w:val="24"/>
        </w:rPr>
        <w:tab/>
        <w:t>3,360.00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Bank Service </w:t>
      </w:r>
      <w:proofErr w:type="spellStart"/>
      <w:r w:rsidRPr="008551B5">
        <w:rPr>
          <w:rFonts w:ascii="Bookman Old Style" w:hAnsi="Bookman Old Style"/>
          <w:sz w:val="24"/>
          <w:szCs w:val="24"/>
        </w:rPr>
        <w:t>Charge</w:t>
      </w:r>
      <w:proofErr w:type="gramStart"/>
      <w:r w:rsidRPr="008551B5">
        <w:rPr>
          <w:rFonts w:ascii="Bookman Old Style" w:hAnsi="Bookman Old Style"/>
          <w:sz w:val="24"/>
          <w:szCs w:val="24"/>
        </w:rPr>
        <w:t>:Vanco</w:t>
      </w:r>
      <w:proofErr w:type="spellEnd"/>
      <w:proofErr w:type="gramEnd"/>
      <w:r w:rsidRPr="008551B5">
        <w:rPr>
          <w:rFonts w:ascii="Bookman Old Style" w:hAnsi="Bookman Old Style"/>
          <w:sz w:val="24"/>
          <w:szCs w:val="24"/>
        </w:rPr>
        <w:tab/>
        <w:t>1.80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Business Expenses</w:t>
      </w:r>
      <w:r w:rsidRPr="008551B5">
        <w:rPr>
          <w:rFonts w:ascii="Bookman Old Style" w:hAnsi="Bookman Old Style"/>
          <w:b/>
          <w:sz w:val="24"/>
          <w:szCs w:val="24"/>
        </w:rPr>
        <w:tab/>
      </w:r>
      <w:r w:rsidRPr="008551B5">
        <w:rPr>
          <w:rFonts w:ascii="Bookman Old Style" w:hAnsi="Bookman Old Style"/>
          <w:b/>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Business </w:t>
      </w:r>
      <w:proofErr w:type="spellStart"/>
      <w:r w:rsidRPr="008551B5">
        <w:rPr>
          <w:rFonts w:ascii="Bookman Old Style" w:hAnsi="Bookman Old Style"/>
          <w:sz w:val="24"/>
          <w:szCs w:val="24"/>
        </w:rPr>
        <w:t>Expense</w:t>
      </w:r>
      <w:proofErr w:type="gramStart"/>
      <w:r w:rsidRPr="008551B5">
        <w:rPr>
          <w:rFonts w:ascii="Bookman Old Style" w:hAnsi="Bookman Old Style"/>
          <w:sz w:val="24"/>
          <w:szCs w:val="24"/>
        </w:rPr>
        <w:t>:Corporation</w:t>
      </w:r>
      <w:proofErr w:type="spellEnd"/>
      <w:proofErr w:type="gramEnd"/>
      <w:r w:rsidRPr="008551B5">
        <w:rPr>
          <w:rFonts w:ascii="Bookman Old Style" w:hAnsi="Bookman Old Style"/>
          <w:sz w:val="24"/>
          <w:szCs w:val="24"/>
        </w:rPr>
        <w:t xml:space="preserve"> Fee</w:t>
      </w:r>
      <w:r w:rsidRPr="008551B5">
        <w:rPr>
          <w:rFonts w:ascii="Bookman Old Style" w:hAnsi="Bookman Old Style"/>
          <w:sz w:val="24"/>
          <w:szCs w:val="24"/>
        </w:rPr>
        <w:tab/>
        <w:t>10.00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Business </w:t>
      </w:r>
      <w:proofErr w:type="spellStart"/>
      <w:r w:rsidRPr="008551B5">
        <w:rPr>
          <w:rFonts w:ascii="Bookman Old Style" w:hAnsi="Bookman Old Style"/>
          <w:sz w:val="24"/>
          <w:szCs w:val="24"/>
        </w:rPr>
        <w:t>Expense</w:t>
      </w:r>
      <w:proofErr w:type="gramStart"/>
      <w:r w:rsidRPr="008551B5">
        <w:rPr>
          <w:rFonts w:ascii="Bookman Old Style" w:hAnsi="Bookman Old Style"/>
          <w:sz w:val="24"/>
          <w:szCs w:val="24"/>
        </w:rPr>
        <w:t>:Ins</w:t>
      </w:r>
      <w:proofErr w:type="spellEnd"/>
      <w:proofErr w:type="gramEnd"/>
      <w:r w:rsidRPr="008551B5">
        <w:rPr>
          <w:rFonts w:ascii="Bookman Old Style" w:hAnsi="Bookman Old Style"/>
          <w:sz w:val="24"/>
          <w:szCs w:val="24"/>
        </w:rPr>
        <w:t>. Bus. Auto</w:t>
      </w:r>
      <w:r w:rsidRPr="008551B5">
        <w:rPr>
          <w:rFonts w:ascii="Bookman Old Style" w:hAnsi="Bookman Old Style"/>
          <w:sz w:val="24"/>
          <w:szCs w:val="24"/>
        </w:rPr>
        <w:tab/>
        <w:t>213.00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Business </w:t>
      </w:r>
      <w:proofErr w:type="spellStart"/>
      <w:r w:rsidRPr="008551B5">
        <w:rPr>
          <w:rFonts w:ascii="Bookman Old Style" w:hAnsi="Bookman Old Style"/>
          <w:sz w:val="24"/>
          <w:szCs w:val="24"/>
        </w:rPr>
        <w:t>Expense</w:t>
      </w:r>
      <w:proofErr w:type="gramStart"/>
      <w:r w:rsidRPr="008551B5">
        <w:rPr>
          <w:rFonts w:ascii="Bookman Old Style" w:hAnsi="Bookman Old Style"/>
          <w:sz w:val="24"/>
          <w:szCs w:val="24"/>
        </w:rPr>
        <w:t>:Mailing</w:t>
      </w:r>
      <w:proofErr w:type="spellEnd"/>
      <w:proofErr w:type="gramEnd"/>
      <w:r w:rsidRPr="008551B5">
        <w:rPr>
          <w:rFonts w:ascii="Bookman Old Style" w:hAnsi="Bookman Old Style"/>
          <w:sz w:val="24"/>
          <w:szCs w:val="24"/>
        </w:rPr>
        <w:t xml:space="preserve"> Supplies</w:t>
      </w:r>
      <w:r w:rsidRPr="008551B5">
        <w:rPr>
          <w:rFonts w:ascii="Bookman Old Style" w:hAnsi="Bookman Old Style"/>
          <w:sz w:val="24"/>
          <w:szCs w:val="24"/>
        </w:rPr>
        <w:tab/>
        <w:t>49.00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Business </w:t>
      </w:r>
      <w:proofErr w:type="spellStart"/>
      <w:r w:rsidRPr="008551B5">
        <w:rPr>
          <w:rFonts w:ascii="Bookman Old Style" w:hAnsi="Bookman Old Style"/>
          <w:sz w:val="24"/>
          <w:szCs w:val="24"/>
        </w:rPr>
        <w:t>Expense</w:t>
      </w:r>
      <w:proofErr w:type="gramStart"/>
      <w:r w:rsidRPr="008551B5">
        <w:rPr>
          <w:rFonts w:ascii="Bookman Old Style" w:hAnsi="Bookman Old Style"/>
          <w:sz w:val="24"/>
          <w:szCs w:val="24"/>
        </w:rPr>
        <w:t>:Post</w:t>
      </w:r>
      <w:proofErr w:type="spellEnd"/>
      <w:proofErr w:type="gramEnd"/>
      <w:r w:rsidRPr="008551B5">
        <w:rPr>
          <w:rFonts w:ascii="Bookman Old Style" w:hAnsi="Bookman Old Style"/>
          <w:sz w:val="24"/>
          <w:szCs w:val="24"/>
        </w:rPr>
        <w:t xml:space="preserve"> Office Box</w:t>
      </w:r>
      <w:r w:rsidRPr="008551B5">
        <w:rPr>
          <w:rFonts w:ascii="Bookman Old Style" w:hAnsi="Bookman Old Style"/>
          <w:sz w:val="24"/>
          <w:szCs w:val="24"/>
        </w:rPr>
        <w:tab/>
        <w:t>60.00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lastRenderedPageBreak/>
        <w:tab/>
        <w:t xml:space="preserve">Business </w:t>
      </w:r>
      <w:proofErr w:type="spellStart"/>
      <w:r w:rsidRPr="008551B5">
        <w:rPr>
          <w:rFonts w:ascii="Bookman Old Style" w:hAnsi="Bookman Old Style"/>
          <w:sz w:val="24"/>
          <w:szCs w:val="24"/>
        </w:rPr>
        <w:t>Expense</w:t>
      </w:r>
      <w:proofErr w:type="gramStart"/>
      <w:r w:rsidRPr="008551B5">
        <w:rPr>
          <w:rFonts w:ascii="Bookman Old Style" w:hAnsi="Bookman Old Style"/>
          <w:sz w:val="24"/>
          <w:szCs w:val="24"/>
        </w:rPr>
        <w:t>:Tax</w:t>
      </w:r>
      <w:proofErr w:type="spellEnd"/>
      <w:proofErr w:type="gramEnd"/>
      <w:r w:rsidRPr="008551B5">
        <w:rPr>
          <w:rFonts w:ascii="Bookman Old Style" w:hAnsi="Bookman Old Style"/>
          <w:sz w:val="24"/>
          <w:szCs w:val="24"/>
        </w:rPr>
        <w:t xml:space="preserve"> Preparer</w:t>
      </w:r>
      <w:r w:rsidRPr="008551B5">
        <w:rPr>
          <w:rFonts w:ascii="Bookman Old Style" w:hAnsi="Bookman Old Style"/>
          <w:sz w:val="24"/>
          <w:szCs w:val="24"/>
        </w:rPr>
        <w:tab/>
        <w:t>32.50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Business </w:t>
      </w:r>
      <w:proofErr w:type="spellStart"/>
      <w:r w:rsidRPr="008551B5">
        <w:rPr>
          <w:rFonts w:ascii="Bookman Old Style" w:hAnsi="Bookman Old Style"/>
          <w:sz w:val="24"/>
          <w:szCs w:val="24"/>
        </w:rPr>
        <w:t>Expense</w:t>
      </w:r>
      <w:proofErr w:type="gramStart"/>
      <w:r w:rsidRPr="008551B5">
        <w:rPr>
          <w:rFonts w:ascii="Bookman Old Style" w:hAnsi="Bookman Old Style"/>
          <w:sz w:val="24"/>
          <w:szCs w:val="24"/>
        </w:rPr>
        <w:t>:Website</w:t>
      </w:r>
      <w:proofErr w:type="spellEnd"/>
      <w:proofErr w:type="gramEnd"/>
      <w:r w:rsidRPr="008551B5">
        <w:rPr>
          <w:rFonts w:ascii="Bookman Old Style" w:hAnsi="Bookman Old Style"/>
          <w:sz w:val="24"/>
          <w:szCs w:val="24"/>
        </w:rPr>
        <w:tab/>
      </w:r>
      <w:r w:rsidRPr="008551B5">
        <w:rPr>
          <w:rFonts w:ascii="Bookman Old Style" w:hAnsi="Bookman Old Style"/>
          <w:sz w:val="24"/>
          <w:szCs w:val="24"/>
        </w:rPr>
        <w:tab/>
        <w:t>469.00</w:t>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t xml:space="preserve">Business </w:t>
      </w:r>
      <w:proofErr w:type="spellStart"/>
      <w:r w:rsidRPr="008551B5">
        <w:rPr>
          <w:rFonts w:ascii="Bookman Old Style" w:hAnsi="Bookman Old Style"/>
          <w:sz w:val="24"/>
          <w:szCs w:val="24"/>
        </w:rPr>
        <w:t>Expense</w:t>
      </w:r>
      <w:proofErr w:type="gramStart"/>
      <w:r w:rsidRPr="008551B5">
        <w:rPr>
          <w:rFonts w:ascii="Bookman Old Style" w:hAnsi="Bookman Old Style"/>
          <w:sz w:val="24"/>
          <w:szCs w:val="24"/>
        </w:rPr>
        <w:t>:Shipping</w:t>
      </w:r>
      <w:proofErr w:type="spellEnd"/>
      <w:proofErr w:type="gramEnd"/>
      <w:r w:rsidRPr="008551B5">
        <w:rPr>
          <w:rFonts w:ascii="Bookman Old Style" w:hAnsi="Bookman Old Style"/>
          <w:sz w:val="24"/>
          <w:szCs w:val="24"/>
        </w:rPr>
        <w:tab/>
      </w:r>
      <w:r w:rsidRPr="008551B5">
        <w:rPr>
          <w:rFonts w:ascii="Bookman Old Style" w:hAnsi="Bookman Old Style"/>
          <w:sz w:val="24"/>
          <w:szCs w:val="24"/>
        </w:rPr>
        <w:tab/>
        <w:t>34.96</w:t>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TOTAL Business Expense</w:t>
      </w:r>
      <w:r w:rsidRPr="008551B5">
        <w:rPr>
          <w:rFonts w:ascii="Bookman Old Style" w:hAnsi="Bookman Old Style"/>
          <w:b/>
          <w:sz w:val="24"/>
          <w:szCs w:val="24"/>
        </w:rPr>
        <w:tab/>
        <w:t>868.46</w:t>
      </w:r>
      <w:r w:rsidRPr="008551B5">
        <w:rPr>
          <w:rFonts w:ascii="Bookman Old Style" w:hAnsi="Bookman Old Style"/>
          <w:b/>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TOTAL EXPENSES</w:t>
      </w:r>
      <w:r w:rsidRPr="008551B5">
        <w:rPr>
          <w:rFonts w:ascii="Bookman Old Style" w:hAnsi="Bookman Old Style"/>
          <w:b/>
          <w:sz w:val="24"/>
          <w:szCs w:val="24"/>
        </w:rPr>
        <w:tab/>
        <w:t>4,230.26</w:t>
      </w:r>
      <w:r w:rsidRPr="008551B5">
        <w:rPr>
          <w:rFonts w:ascii="Bookman Old Style" w:hAnsi="Bookman Old Style"/>
          <w:b/>
          <w:sz w:val="24"/>
          <w:szCs w:val="24"/>
        </w:rPr>
        <w:tab/>
      </w:r>
    </w:p>
    <w:p w:rsidR="008551B5" w:rsidRPr="008551B5" w:rsidRDefault="008551B5" w:rsidP="008551B5">
      <w:pPr>
        <w:spacing w:line="276" w:lineRule="auto"/>
        <w:rPr>
          <w:rFonts w:ascii="Bookman Old Style" w:hAnsi="Bookman Old Style"/>
          <w:sz w:val="24"/>
          <w:szCs w:val="24"/>
        </w:rPr>
      </w:pPr>
      <w:r w:rsidRPr="008551B5">
        <w:rPr>
          <w:rFonts w:ascii="Bookman Old Style" w:hAnsi="Bookman Old Style"/>
          <w:sz w:val="24"/>
          <w:szCs w:val="24"/>
        </w:rPr>
        <w:tab/>
      </w:r>
      <w:r w:rsidRPr="008551B5">
        <w:rPr>
          <w:rFonts w:ascii="Bookman Old Style" w:hAnsi="Bookman Old Style"/>
          <w:sz w:val="24"/>
          <w:szCs w:val="24"/>
        </w:rPr>
        <w:tab/>
      </w:r>
      <w:r w:rsidRPr="008551B5">
        <w:rPr>
          <w:rFonts w:ascii="Bookman Old Style" w:hAnsi="Bookman Old Style"/>
          <w:sz w:val="24"/>
          <w:szCs w:val="24"/>
        </w:rPr>
        <w:tab/>
      </w:r>
    </w:p>
    <w:p w:rsidR="008551B5" w:rsidRPr="008551B5" w:rsidRDefault="008551B5" w:rsidP="008551B5">
      <w:pPr>
        <w:spacing w:line="276" w:lineRule="auto"/>
        <w:rPr>
          <w:rFonts w:ascii="Bookman Old Style" w:hAnsi="Bookman Old Style"/>
          <w:b/>
          <w:sz w:val="24"/>
          <w:szCs w:val="24"/>
        </w:rPr>
      </w:pPr>
      <w:r w:rsidRPr="008551B5">
        <w:rPr>
          <w:rFonts w:ascii="Bookman Old Style" w:hAnsi="Bookman Old Style"/>
          <w:b/>
          <w:sz w:val="24"/>
          <w:szCs w:val="24"/>
        </w:rPr>
        <w:t>OVERALL TOTAL        19,716.62</w:t>
      </w:r>
      <w:r w:rsidRPr="008551B5">
        <w:rPr>
          <w:rFonts w:ascii="Bookman Old Style" w:hAnsi="Bookman Old Style"/>
          <w:b/>
          <w:sz w:val="24"/>
          <w:szCs w:val="24"/>
        </w:rPr>
        <w:tab/>
      </w:r>
    </w:p>
    <w:p w:rsidR="00BE51A2" w:rsidRPr="00BE51A2" w:rsidRDefault="00BE51A2" w:rsidP="00BE51A2">
      <w:pPr>
        <w:pBdr>
          <w:bottom w:val="single" w:sz="8" w:space="4" w:color="4F81BD"/>
        </w:pBdr>
        <w:spacing w:after="300"/>
        <w:contextualSpacing/>
        <w:rPr>
          <w:rFonts w:ascii="Cambria" w:eastAsia="Times New Roman" w:hAnsi="Cambria" w:cs="Times New Roman"/>
          <w:color w:val="17365D"/>
          <w:spacing w:val="5"/>
          <w:kern w:val="28"/>
          <w:sz w:val="52"/>
          <w:szCs w:val="52"/>
          <w:lang w:bidi="en-US"/>
        </w:rPr>
      </w:pPr>
      <w:r>
        <w:rPr>
          <w:rFonts w:ascii="Cambria" w:eastAsia="Times New Roman" w:hAnsi="Cambria" w:cs="Times New Roman"/>
          <w:noProof/>
          <w:color w:val="17365D"/>
          <w:spacing w:val="5"/>
          <w:kern w:val="28"/>
          <w:sz w:val="52"/>
          <w:szCs w:val="52"/>
        </w:rPr>
        <w:drawing>
          <wp:anchor distT="0" distB="0" distL="114300" distR="114300" simplePos="0" relativeHeight="251659264" behindDoc="1" locked="0" layoutInCell="1" allowOverlap="1">
            <wp:simplePos x="0" y="0"/>
            <wp:positionH relativeFrom="column">
              <wp:posOffset>3526155</wp:posOffset>
            </wp:positionH>
            <wp:positionV relativeFrom="paragraph">
              <wp:posOffset>545465</wp:posOffset>
            </wp:positionV>
            <wp:extent cx="2710180" cy="3589020"/>
            <wp:effectExtent l="0" t="0" r="0" b="0"/>
            <wp:wrapTight wrapText="bothSides">
              <wp:wrapPolygon edited="0">
                <wp:start x="10021" y="0"/>
                <wp:lineTo x="4858" y="917"/>
                <wp:lineTo x="1366" y="2178"/>
                <wp:lineTo x="0" y="2522"/>
                <wp:lineTo x="0" y="3669"/>
                <wp:lineTo x="3492" y="5503"/>
                <wp:lineTo x="2429" y="5962"/>
                <wp:lineTo x="1215" y="6879"/>
                <wp:lineTo x="1215" y="7796"/>
                <wp:lineTo x="1974" y="9172"/>
                <wp:lineTo x="1215" y="10662"/>
                <wp:lineTo x="759" y="13758"/>
                <wp:lineTo x="1063" y="14675"/>
                <wp:lineTo x="2581" y="16510"/>
                <wp:lineTo x="0" y="17771"/>
                <wp:lineTo x="0" y="19146"/>
                <wp:lineTo x="152" y="20522"/>
                <wp:lineTo x="2126" y="21325"/>
                <wp:lineTo x="3188" y="21439"/>
                <wp:lineTo x="18219" y="21439"/>
                <wp:lineTo x="19434" y="21325"/>
                <wp:lineTo x="21256" y="20637"/>
                <wp:lineTo x="21408" y="17197"/>
                <wp:lineTo x="21408" y="8255"/>
                <wp:lineTo x="21256" y="7338"/>
                <wp:lineTo x="20800" y="5503"/>
                <wp:lineTo x="21408" y="3783"/>
                <wp:lineTo x="21408" y="3210"/>
                <wp:lineTo x="18523" y="1834"/>
                <wp:lineTo x="20345" y="573"/>
                <wp:lineTo x="18978" y="229"/>
                <wp:lineTo x="10628" y="0"/>
                <wp:lineTo x="10021" y="0"/>
              </wp:wrapPolygon>
            </wp:wrapTight>
            <wp:docPr id="1" name="Picture 1" descr="Logo an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and Image.pn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0180" cy="358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1A2">
        <w:rPr>
          <w:rFonts w:ascii="Cambria" w:eastAsia="Times New Roman" w:hAnsi="Cambria" w:cs="Times New Roman"/>
          <w:color w:val="17365D"/>
          <w:spacing w:val="5"/>
          <w:kern w:val="28"/>
          <w:sz w:val="52"/>
          <w:szCs w:val="52"/>
          <w:lang w:bidi="en-US"/>
        </w:rPr>
        <w:t>OAFC Spring Board Meeting Agenda</w:t>
      </w:r>
    </w:p>
    <w:p w:rsidR="00BE51A2" w:rsidRPr="00BE51A2" w:rsidRDefault="00BE51A2" w:rsidP="00BE51A2">
      <w:pPr>
        <w:rPr>
          <w:rFonts w:ascii="Georgia" w:eastAsia="Calibri" w:hAnsi="Georgia" w:cs="Times New Roman"/>
          <w:b/>
          <w:sz w:val="24"/>
          <w:lang w:bidi="en-US"/>
        </w:rPr>
      </w:pPr>
      <w:r w:rsidRPr="00BE51A2">
        <w:rPr>
          <w:rFonts w:ascii="Georgia" w:eastAsia="Calibri" w:hAnsi="Georgia" w:cs="Times New Roman"/>
          <w:b/>
          <w:sz w:val="24"/>
          <w:lang w:bidi="en-US"/>
        </w:rPr>
        <w:t xml:space="preserve">Opening Prayer: Pastor </w:t>
      </w:r>
      <w:proofErr w:type="spellStart"/>
      <w:r w:rsidRPr="00BE51A2">
        <w:rPr>
          <w:rFonts w:ascii="Georgia" w:eastAsia="Calibri" w:hAnsi="Georgia" w:cs="Times New Roman"/>
          <w:b/>
          <w:sz w:val="24"/>
          <w:lang w:bidi="en-US"/>
        </w:rPr>
        <w:t>Tassey</w:t>
      </w:r>
      <w:proofErr w:type="spellEnd"/>
    </w:p>
    <w:p w:rsidR="00BE51A2" w:rsidRPr="00BE51A2" w:rsidRDefault="00BE51A2" w:rsidP="00BE51A2">
      <w:pPr>
        <w:rPr>
          <w:rFonts w:ascii="Georgia" w:eastAsia="Calibri" w:hAnsi="Georgia" w:cs="Times New Roman"/>
          <w:sz w:val="24"/>
          <w:lang w:bidi="en-US"/>
        </w:rPr>
      </w:pPr>
    </w:p>
    <w:tbl>
      <w:tblPr>
        <w:tblW w:w="2897" w:type="dxa"/>
        <w:tblInd w:w="91" w:type="dxa"/>
        <w:tblLook w:val="04A0" w:firstRow="1" w:lastRow="0" w:firstColumn="1" w:lastColumn="0" w:noHBand="0" w:noVBand="1"/>
      </w:tblPr>
      <w:tblGrid>
        <w:gridCol w:w="2897"/>
      </w:tblGrid>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 xml:space="preserve">Pastor Matthew </w:t>
            </w:r>
            <w:proofErr w:type="spellStart"/>
            <w:r w:rsidRPr="00BE51A2">
              <w:rPr>
                <w:rFonts w:ascii="Calibri" w:eastAsia="Times New Roman" w:hAnsi="Calibri" w:cs="Times New Roman"/>
                <w:color w:val="000000"/>
              </w:rPr>
              <w:t>Tassey</w:t>
            </w:r>
            <w:proofErr w:type="spellEnd"/>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 xml:space="preserve">Pastor &amp; Rebecca </w:t>
            </w:r>
            <w:proofErr w:type="spellStart"/>
            <w:r w:rsidRPr="00BE51A2">
              <w:rPr>
                <w:rFonts w:ascii="Calibri" w:eastAsia="Times New Roman" w:hAnsi="Calibri" w:cs="Times New Roman"/>
                <w:color w:val="000000"/>
              </w:rPr>
              <w:t>Nehrt</w:t>
            </w:r>
            <w:proofErr w:type="spellEnd"/>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 xml:space="preserve">Pastor Andrew </w:t>
            </w:r>
            <w:proofErr w:type="spellStart"/>
            <w:r w:rsidRPr="00BE51A2">
              <w:rPr>
                <w:rFonts w:ascii="Calibri" w:eastAsia="Times New Roman" w:hAnsi="Calibri" w:cs="Times New Roman"/>
                <w:color w:val="000000"/>
              </w:rPr>
              <w:t>Ratcliffe</w:t>
            </w:r>
            <w:proofErr w:type="spellEnd"/>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Pastor Jacob Mueller</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 xml:space="preserve">JR Townsend </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Sandra Hernandez</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Jennifer Krupp</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 xml:space="preserve">Nathan </w:t>
            </w:r>
            <w:proofErr w:type="spellStart"/>
            <w:r w:rsidRPr="00BE51A2">
              <w:rPr>
                <w:rFonts w:ascii="Calibri" w:eastAsia="Times New Roman" w:hAnsi="Calibri" w:cs="Times New Roman"/>
                <w:color w:val="000000"/>
              </w:rPr>
              <w:t>Nehrt</w:t>
            </w:r>
            <w:proofErr w:type="spellEnd"/>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rPr>
            </w:pPr>
            <w:r w:rsidRPr="00BE51A2">
              <w:rPr>
                <w:rFonts w:ascii="Calibri" w:eastAsia="Times New Roman" w:hAnsi="Calibri" w:cs="Times New Roman"/>
              </w:rPr>
              <w:t>Dana Baker</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Ethan Boester</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Aaron Fosse</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 xml:space="preserve">Devin </w:t>
            </w:r>
            <w:proofErr w:type="spellStart"/>
            <w:r w:rsidRPr="00BE51A2">
              <w:rPr>
                <w:rFonts w:ascii="Calibri" w:eastAsia="Times New Roman" w:hAnsi="Calibri" w:cs="Times New Roman"/>
                <w:color w:val="000000"/>
              </w:rPr>
              <w:t>Brammeier</w:t>
            </w:r>
            <w:proofErr w:type="spellEnd"/>
            <w:r w:rsidRPr="00BE51A2">
              <w:rPr>
                <w:rFonts w:ascii="Calibri" w:eastAsia="Times New Roman" w:hAnsi="Calibri" w:cs="Times New Roman"/>
                <w:color w:val="000000"/>
              </w:rPr>
              <w:t xml:space="preserve"> </w:t>
            </w:r>
          </w:p>
        </w:tc>
      </w:tr>
      <w:tr w:rsidR="00BE51A2" w:rsidRPr="00BE51A2" w:rsidTr="00DC63D6">
        <w:trPr>
          <w:trHeight w:val="300"/>
        </w:trPr>
        <w:tc>
          <w:tcPr>
            <w:tcW w:w="2897" w:type="dxa"/>
            <w:tcBorders>
              <w:top w:val="nil"/>
              <w:left w:val="nil"/>
              <w:bottom w:val="nil"/>
              <w:right w:val="nil"/>
            </w:tcBorders>
            <w:shd w:val="clear" w:color="auto" w:fill="auto"/>
            <w:noWrap/>
            <w:vAlign w:val="bottom"/>
            <w:hideMark/>
          </w:tcPr>
          <w:p w:rsidR="00BE51A2" w:rsidRPr="00BE51A2" w:rsidRDefault="00BE51A2" w:rsidP="00BE51A2">
            <w:pPr>
              <w:rPr>
                <w:rFonts w:ascii="Calibri" w:eastAsia="Times New Roman" w:hAnsi="Calibri" w:cs="Times New Roman"/>
                <w:color w:val="000000"/>
              </w:rPr>
            </w:pPr>
            <w:r w:rsidRPr="00BE51A2">
              <w:rPr>
                <w:rFonts w:ascii="Calibri" w:eastAsia="Times New Roman" w:hAnsi="Calibri" w:cs="Times New Roman"/>
                <w:color w:val="000000"/>
              </w:rPr>
              <w:t xml:space="preserve">Brittany </w:t>
            </w:r>
            <w:proofErr w:type="spellStart"/>
            <w:r w:rsidRPr="00BE51A2">
              <w:rPr>
                <w:rFonts w:ascii="Calibri" w:eastAsia="Times New Roman" w:hAnsi="Calibri" w:cs="Times New Roman"/>
                <w:color w:val="000000"/>
              </w:rPr>
              <w:t>Jennett</w:t>
            </w:r>
            <w:proofErr w:type="spellEnd"/>
          </w:p>
        </w:tc>
      </w:tr>
    </w:tbl>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b/>
          <w:sz w:val="24"/>
          <w:lang w:bidi="en-US"/>
        </w:rPr>
      </w:pPr>
      <w:r w:rsidRPr="00BE51A2">
        <w:rPr>
          <w:rFonts w:ascii="Georgia" w:eastAsia="Calibri" w:hAnsi="Georgia" w:cs="Times New Roman"/>
          <w:b/>
          <w:sz w:val="24"/>
          <w:lang w:bidi="en-US"/>
        </w:rPr>
        <w:t xml:space="preserve">Reports: </w:t>
      </w:r>
    </w:p>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sz w:val="24"/>
          <w:u w:val="single"/>
          <w:lang w:bidi="en-US"/>
        </w:rPr>
      </w:pPr>
      <w:r w:rsidRPr="00BE51A2">
        <w:rPr>
          <w:rFonts w:ascii="Georgia" w:eastAsia="Calibri" w:hAnsi="Georgia" w:cs="Times New Roman"/>
          <w:sz w:val="24"/>
          <w:u w:val="single"/>
          <w:lang w:bidi="en-US"/>
        </w:rPr>
        <w:t xml:space="preserve">Executive Director's Report – </w:t>
      </w:r>
    </w:p>
    <w:p w:rsidR="00BE51A2" w:rsidRPr="00BE51A2" w:rsidRDefault="00BE51A2" w:rsidP="00BE51A2">
      <w:pPr>
        <w:widowControl w:val="0"/>
        <w:rPr>
          <w:rFonts w:ascii="Calibri" w:eastAsia="Calibri" w:hAnsi="Calibri" w:cs="Times New Roman"/>
          <w:lang w:bidi="en-US"/>
        </w:rPr>
      </w:pPr>
      <w:r w:rsidRPr="00BE51A2">
        <w:rPr>
          <w:rFonts w:ascii="Calibri" w:eastAsia="Calibri" w:hAnsi="Calibri" w:cs="Times New Roman"/>
          <w:b/>
          <w:bCs/>
          <w:lang w:bidi="en-US"/>
        </w:rPr>
        <w:t xml:space="preserve">Ministry Picture: </w:t>
      </w:r>
      <w:r w:rsidRPr="00BE51A2">
        <w:rPr>
          <w:rFonts w:ascii="Calibri" w:eastAsia="Calibri" w:hAnsi="Calibri" w:cs="Times New Roman"/>
          <w:i/>
          <w:iCs/>
          <w:lang w:bidi="en-US"/>
        </w:rPr>
        <w:t>With an early Lent this year, I have not been able to do as much as I would have liked for OAFC. On top of the extra services at St. Paul’s in Malcolm, I’ve had 2 funerals with deathbed ministry for the week prior during Lent, Evie had to have tubes and her adenoids removed, we just finished our NE District Pastors’ Conference, and our church is struggling with establishing and implementing a solid delinquent follow-up ministry. So I just haven’t had time. Now that Easter is past, I hope to be able to do more.</w:t>
      </w:r>
    </w:p>
    <w:p w:rsidR="00BE51A2" w:rsidRPr="00BE51A2" w:rsidRDefault="00BE51A2" w:rsidP="00BE51A2">
      <w:pPr>
        <w:widowControl w:val="0"/>
        <w:rPr>
          <w:rFonts w:ascii="Calibri" w:eastAsia="Calibri" w:hAnsi="Calibri" w:cs="Times New Roman"/>
          <w:b/>
          <w:bCs/>
          <w:lang w:bidi="en-US"/>
        </w:rPr>
      </w:pPr>
    </w:p>
    <w:p w:rsidR="00BE51A2" w:rsidRPr="00BE51A2" w:rsidRDefault="00BE51A2" w:rsidP="00BE51A2">
      <w:pPr>
        <w:widowControl w:val="0"/>
        <w:rPr>
          <w:rFonts w:ascii="Calibri" w:eastAsia="Calibri" w:hAnsi="Calibri" w:cs="Times New Roman"/>
          <w:b/>
          <w:bCs/>
          <w:lang w:bidi="en-US"/>
        </w:rPr>
      </w:pPr>
      <w:r w:rsidRPr="00BE51A2">
        <w:rPr>
          <w:rFonts w:ascii="Calibri" w:eastAsia="Calibri" w:hAnsi="Calibri" w:cs="Times New Roman"/>
          <w:b/>
          <w:bCs/>
          <w:lang w:bidi="en-US"/>
        </w:rPr>
        <w:t>National Youth Gathering</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I have met with and planned out the Evangelism Academy</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xml:space="preserve"> 3 Session Academy—1 Session Training, 1 Session Street Evangelism, 1 Session Recap </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In conjunction with the Synod’s Witness and Outreach Leaders (Rev. Mark Wood and his team)</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I have registered for an exhibit booth</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xml:space="preserve"> I am trying to coordinate with the NYG folks, Lohman and </w:t>
      </w:r>
      <w:proofErr w:type="spellStart"/>
      <w:r w:rsidRPr="00BE51A2">
        <w:rPr>
          <w:rFonts w:ascii="Calibri" w:eastAsia="Calibri" w:hAnsi="Calibri" w:cs="Times New Roman"/>
          <w:lang w:bidi="en-US"/>
        </w:rPr>
        <w:t>Kiesling</w:t>
      </w:r>
      <w:proofErr w:type="spellEnd"/>
      <w:r w:rsidRPr="00BE51A2">
        <w:rPr>
          <w:rFonts w:ascii="Calibri" w:eastAsia="Calibri" w:hAnsi="Calibri" w:cs="Times New Roman"/>
          <w:lang w:bidi="en-US"/>
        </w:rPr>
        <w:t xml:space="preserve">, to define how we’re supposed to register the Team—because it’s $325 for each addition person at the booth </w:t>
      </w:r>
    </w:p>
    <w:p w:rsidR="00BE51A2" w:rsidRPr="00BE51A2" w:rsidRDefault="00BE51A2" w:rsidP="00BE51A2">
      <w:pPr>
        <w:widowControl w:val="0"/>
        <w:rPr>
          <w:rFonts w:ascii="Calibri" w:eastAsia="Calibri" w:hAnsi="Calibri" w:cs="Times New Roman"/>
          <w:lang w:bidi="en-US"/>
        </w:rPr>
      </w:pPr>
    </w:p>
    <w:p w:rsidR="00BE51A2" w:rsidRPr="00BE51A2" w:rsidRDefault="00BE51A2" w:rsidP="00BE51A2">
      <w:pPr>
        <w:widowControl w:val="0"/>
        <w:rPr>
          <w:rFonts w:ascii="Calibri" w:eastAsia="Calibri" w:hAnsi="Calibri" w:cs="Times New Roman"/>
          <w:b/>
          <w:bCs/>
          <w:lang w:bidi="en-US"/>
        </w:rPr>
      </w:pPr>
      <w:r w:rsidRPr="00BE51A2">
        <w:rPr>
          <w:rFonts w:ascii="Calibri" w:eastAsia="Calibri" w:hAnsi="Calibri" w:cs="Times New Roman"/>
          <w:lang w:bidi="en-US"/>
        </w:rPr>
        <w:lastRenderedPageBreak/>
        <w:t> </w:t>
      </w:r>
      <w:r w:rsidRPr="00BE51A2">
        <w:rPr>
          <w:rFonts w:ascii="Calibri" w:eastAsia="Calibri" w:hAnsi="Calibri" w:cs="Times New Roman"/>
          <w:b/>
          <w:bCs/>
          <w:lang w:bidi="en-US"/>
        </w:rPr>
        <w:t>Summer Training 2016 Planning</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xml:space="preserve"> Churches—To whom I have sent full information packets </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St. John’s, Seward</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St. Paul’s, Malcolm</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(Good Shepherd, Milford)</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(Trinity, Lincoln)</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xml:space="preserve"> (~ Christ, Columbus) </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xml:space="preserve"> (~ Immanuel, Lincoln) </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Workshops</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xml:space="preserve"> Patty </w:t>
      </w:r>
      <w:proofErr w:type="spellStart"/>
      <w:r w:rsidRPr="00BE51A2">
        <w:rPr>
          <w:rFonts w:ascii="Calibri" w:eastAsia="Calibri" w:hAnsi="Calibri" w:cs="Times New Roman"/>
          <w:lang w:bidi="en-US"/>
        </w:rPr>
        <w:t>Stradley</w:t>
      </w:r>
      <w:proofErr w:type="spellEnd"/>
      <w:r w:rsidRPr="00BE51A2">
        <w:rPr>
          <w:rFonts w:ascii="Calibri" w:eastAsia="Calibri" w:hAnsi="Calibri" w:cs="Times New Roman"/>
          <w:lang w:bidi="en-US"/>
        </w:rPr>
        <w:t xml:space="preserve">—Finances for Youth and the Church </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Registration</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As of 4/6 we have  10 registered for ST</w:t>
      </w:r>
    </w:p>
    <w:p w:rsidR="00BE51A2" w:rsidRPr="00BE51A2" w:rsidRDefault="00BE51A2" w:rsidP="00BE51A2">
      <w:pPr>
        <w:widowControl w:val="0"/>
        <w:ind w:left="180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3 Adults, 2 College, 5 youth</w:t>
      </w:r>
    </w:p>
    <w:p w:rsidR="00BE51A2" w:rsidRPr="00BE51A2" w:rsidRDefault="00BE51A2" w:rsidP="00BE51A2">
      <w:pPr>
        <w:widowControl w:val="0"/>
        <w:ind w:left="180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xml:space="preserve"> 3 Board Members </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Publicity</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Sent Postcards</w:t>
      </w:r>
    </w:p>
    <w:p w:rsidR="00BE51A2" w:rsidRPr="00BE51A2" w:rsidRDefault="00BE51A2" w:rsidP="00BE51A2">
      <w:pPr>
        <w:widowControl w:val="0"/>
        <w:ind w:left="108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Created and Sent Fliers, Brochures, Planning Packets</w:t>
      </w:r>
    </w:p>
    <w:p w:rsidR="00BE51A2" w:rsidRPr="00BE51A2" w:rsidRDefault="00BE51A2" w:rsidP="00BE51A2">
      <w:pPr>
        <w:widowControl w:val="0"/>
        <w:rPr>
          <w:rFonts w:ascii="Calibri" w:eastAsia="Calibri" w:hAnsi="Calibri" w:cs="Times New Roman"/>
          <w:lang w:bidi="en-US"/>
        </w:rPr>
      </w:pPr>
    </w:p>
    <w:p w:rsidR="00BE51A2" w:rsidRPr="00BE51A2" w:rsidRDefault="00BE51A2" w:rsidP="00BE51A2">
      <w:pPr>
        <w:widowControl w:val="0"/>
        <w:rPr>
          <w:rFonts w:ascii="Calibri" w:eastAsia="Calibri" w:hAnsi="Calibri" w:cs="Times New Roman"/>
          <w:color w:val="0000FF"/>
          <w:lang w:bidi="en-US"/>
        </w:rPr>
      </w:pPr>
      <w:r w:rsidRPr="00BE51A2">
        <w:rPr>
          <w:rFonts w:ascii="Calibri" w:eastAsia="Calibri" w:hAnsi="Calibri" w:cs="Times New Roman"/>
          <w:b/>
          <w:bCs/>
          <w:color w:val="0000FF"/>
          <w:lang w:bidi="en-US"/>
        </w:rPr>
        <w:t xml:space="preserve">ACTION NOTE: </w:t>
      </w:r>
      <w:r w:rsidRPr="00BE51A2">
        <w:rPr>
          <w:rFonts w:ascii="Calibri" w:eastAsia="Calibri" w:hAnsi="Calibri" w:cs="Times New Roman"/>
          <w:color w:val="0000FF"/>
          <w:lang w:bidi="en-US"/>
        </w:rPr>
        <w:t xml:space="preserve">I’d really like to look into moving registration for Summer Training from the </w:t>
      </w:r>
      <w:proofErr w:type="gramStart"/>
      <w:r w:rsidRPr="00BE51A2">
        <w:rPr>
          <w:rFonts w:ascii="Calibri" w:eastAsia="Calibri" w:hAnsi="Calibri" w:cs="Times New Roman"/>
          <w:color w:val="0000FF"/>
          <w:lang w:bidi="en-US"/>
        </w:rPr>
        <w:t>Spring</w:t>
      </w:r>
      <w:proofErr w:type="gramEnd"/>
      <w:r w:rsidRPr="00BE51A2">
        <w:rPr>
          <w:rFonts w:ascii="Calibri" w:eastAsia="Calibri" w:hAnsi="Calibri" w:cs="Times New Roman"/>
          <w:color w:val="0000FF"/>
          <w:lang w:bidi="en-US"/>
        </w:rPr>
        <w:t xml:space="preserve"> to the Fall prior to Summer Training for the sake of planning.</w:t>
      </w:r>
    </w:p>
    <w:p w:rsidR="00BE51A2" w:rsidRPr="00BE51A2" w:rsidRDefault="00BE51A2" w:rsidP="00BE51A2">
      <w:pPr>
        <w:widowControl w:val="0"/>
        <w:ind w:left="360" w:hanging="360"/>
        <w:rPr>
          <w:rFonts w:ascii="Calibri" w:eastAsia="Calibri" w:hAnsi="Calibri" w:cs="Times New Roman"/>
          <w:color w:val="0000FF"/>
          <w:lang w:bidi="en-US"/>
        </w:rPr>
      </w:pPr>
      <w:r w:rsidRPr="00BE51A2">
        <w:rPr>
          <w:rFonts w:ascii="Symbol" w:eastAsia="Calibri" w:hAnsi="Symbol" w:cs="Times New Roman"/>
          <w:color w:val="0000FF"/>
          <w:sz w:val="20"/>
          <w:lang w:val="x-none" w:bidi="en-US"/>
        </w:rPr>
        <w:t></w:t>
      </w:r>
      <w:r w:rsidRPr="00BE51A2">
        <w:rPr>
          <w:rFonts w:ascii="Calibri" w:eastAsia="Calibri" w:hAnsi="Calibri" w:cs="Times New Roman"/>
          <w:lang w:bidi="en-US"/>
        </w:rPr>
        <w:t> </w:t>
      </w:r>
      <w:r w:rsidRPr="00BE51A2">
        <w:rPr>
          <w:rFonts w:ascii="Calibri" w:eastAsia="Calibri" w:hAnsi="Calibri" w:cs="Times New Roman"/>
          <w:color w:val="0000FF"/>
          <w:lang w:bidi="en-US"/>
        </w:rPr>
        <w:t xml:space="preserve">For example, as of right now, how many host churches, nursing homes, team leaders, </w:t>
      </w:r>
      <w:proofErr w:type="spellStart"/>
      <w:r w:rsidRPr="00BE51A2">
        <w:rPr>
          <w:rFonts w:ascii="Calibri" w:eastAsia="Calibri" w:hAnsi="Calibri" w:cs="Times New Roman"/>
          <w:color w:val="0000FF"/>
          <w:lang w:bidi="en-US"/>
        </w:rPr>
        <w:t>etc</w:t>
      </w:r>
      <w:proofErr w:type="spellEnd"/>
      <w:r w:rsidRPr="00BE51A2">
        <w:rPr>
          <w:rFonts w:ascii="Calibri" w:eastAsia="Calibri" w:hAnsi="Calibri" w:cs="Times New Roman"/>
          <w:color w:val="0000FF"/>
          <w:lang w:bidi="en-US"/>
        </w:rPr>
        <w:t xml:space="preserve"> do I actually need to line up?</w:t>
      </w:r>
    </w:p>
    <w:p w:rsidR="00BE51A2" w:rsidRPr="00BE51A2" w:rsidRDefault="00BE51A2" w:rsidP="00BE51A2">
      <w:pPr>
        <w:widowControl w:val="0"/>
        <w:rPr>
          <w:rFonts w:ascii="Calibri" w:eastAsia="Calibri" w:hAnsi="Calibri" w:cs="Times New Roman"/>
          <w:i/>
          <w:iCs/>
          <w:color w:val="0000FF"/>
          <w:lang w:bidi="en-US"/>
        </w:rPr>
      </w:pPr>
      <w:r w:rsidRPr="00BE51A2">
        <w:rPr>
          <w:rFonts w:ascii="Calibri" w:eastAsia="Calibri" w:hAnsi="Calibri" w:cs="Times New Roman"/>
          <w:i/>
          <w:iCs/>
          <w:lang w:bidi="en-US"/>
        </w:rPr>
        <w:t xml:space="preserve">In the past, it was generally assumed that we would reach the same number of registrations each year, some years even having to cap registrations. In recent years, we have struggled to reach 80. Especially during NYG years, registration drops. But this year, is that going to be a drop of 10, 20; will we have 50 or 75 or maybe even 100 people at Training? Planning with this uncertainty is not helpful or efficient. In my nearly 20 years in OAFC, we’ve done registration in the </w:t>
      </w:r>
      <w:proofErr w:type="gramStart"/>
      <w:r w:rsidRPr="00BE51A2">
        <w:rPr>
          <w:rFonts w:ascii="Calibri" w:eastAsia="Calibri" w:hAnsi="Calibri" w:cs="Times New Roman"/>
          <w:i/>
          <w:iCs/>
          <w:lang w:bidi="en-US"/>
        </w:rPr>
        <w:t>Spring</w:t>
      </w:r>
      <w:proofErr w:type="gramEnd"/>
      <w:r w:rsidRPr="00BE51A2">
        <w:rPr>
          <w:rFonts w:ascii="Calibri" w:eastAsia="Calibri" w:hAnsi="Calibri" w:cs="Times New Roman"/>
          <w:i/>
          <w:iCs/>
          <w:lang w:bidi="en-US"/>
        </w:rPr>
        <w:t>. So this would be a big change. But I think we need it.</w:t>
      </w:r>
    </w:p>
    <w:p w:rsidR="00BE51A2" w:rsidRPr="00BE51A2" w:rsidRDefault="00BE51A2" w:rsidP="00BE51A2">
      <w:pPr>
        <w:widowControl w:val="0"/>
        <w:rPr>
          <w:rFonts w:ascii="Calibri" w:eastAsia="Calibri" w:hAnsi="Calibri" w:cs="Times New Roman"/>
          <w:lang w:bidi="en-US"/>
        </w:rPr>
      </w:pPr>
    </w:p>
    <w:p w:rsidR="00BE51A2" w:rsidRPr="00BE51A2" w:rsidRDefault="00BE51A2" w:rsidP="00BE51A2">
      <w:pPr>
        <w:widowControl w:val="0"/>
        <w:rPr>
          <w:rFonts w:ascii="Calibri" w:eastAsia="Calibri" w:hAnsi="Calibri" w:cs="Times New Roman"/>
          <w:b/>
          <w:bCs/>
          <w:lang w:bidi="en-US"/>
        </w:rPr>
      </w:pPr>
      <w:r w:rsidRPr="00BE51A2">
        <w:rPr>
          <w:rFonts w:ascii="Calibri" w:eastAsia="Calibri" w:hAnsi="Calibri" w:cs="Times New Roman"/>
          <w:b/>
          <w:bCs/>
          <w:lang w:bidi="en-US"/>
        </w:rPr>
        <w:t>Local Groups:</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I’ve taken a number of calls and emails about pastors and congregations interested in OAFC. (Something we’re doing is working!) I’ve passed their information along to the nearest local directors. One, from Florida, is interested in possibly having a Travel Team come down.</w:t>
      </w:r>
    </w:p>
    <w:p w:rsidR="00BE51A2" w:rsidRPr="00BE51A2" w:rsidRDefault="00BE51A2" w:rsidP="00BE51A2">
      <w:pPr>
        <w:widowControl w:val="0"/>
        <w:rPr>
          <w:rFonts w:ascii="Calibri" w:eastAsia="Calibri" w:hAnsi="Calibri" w:cs="Times New Roman"/>
          <w:b/>
          <w:bCs/>
          <w:lang w:bidi="en-US"/>
        </w:rPr>
      </w:pPr>
    </w:p>
    <w:p w:rsidR="00BE51A2" w:rsidRPr="00BE51A2" w:rsidRDefault="00BE51A2" w:rsidP="00BE51A2">
      <w:pPr>
        <w:widowControl w:val="0"/>
        <w:rPr>
          <w:rFonts w:ascii="Calibri" w:eastAsia="Calibri" w:hAnsi="Calibri" w:cs="Times New Roman"/>
          <w:b/>
          <w:bCs/>
          <w:lang w:bidi="en-US"/>
        </w:rPr>
      </w:pPr>
      <w:r w:rsidRPr="00BE51A2">
        <w:rPr>
          <w:rFonts w:ascii="Calibri" w:eastAsia="Calibri" w:hAnsi="Calibri" w:cs="Times New Roman"/>
          <w:b/>
          <w:bCs/>
          <w:lang w:bidi="en-US"/>
        </w:rPr>
        <w:t>Committee Work</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Sexual Misconduct—created a working draft and sent it to the committee members (we need to unify the language we use to describe leaders in OAFC to move forward on the policy.</w:t>
      </w:r>
    </w:p>
    <w:p w:rsidR="00BE51A2" w:rsidRPr="00BE51A2" w:rsidRDefault="00BE51A2" w:rsidP="00BE51A2">
      <w:pPr>
        <w:widowControl w:val="0"/>
        <w:ind w:left="360" w:hanging="360"/>
        <w:rPr>
          <w:rFonts w:ascii="Calibri" w:eastAsia="Calibri" w:hAnsi="Calibri" w:cs="Times New Roman"/>
          <w:lang w:bidi="en-US"/>
        </w:rPr>
      </w:pPr>
      <w:r w:rsidRPr="00BE51A2">
        <w:rPr>
          <w:rFonts w:ascii="Symbol" w:eastAsia="Calibri" w:hAnsi="Symbol" w:cs="Times New Roman"/>
          <w:sz w:val="20"/>
          <w:lang w:val="x-none" w:bidi="en-US"/>
        </w:rPr>
        <w:t></w:t>
      </w:r>
      <w:r w:rsidRPr="00BE51A2">
        <w:rPr>
          <w:rFonts w:ascii="Calibri" w:eastAsia="Calibri" w:hAnsi="Calibri" w:cs="Times New Roman"/>
          <w:lang w:bidi="en-US"/>
        </w:rPr>
        <w:t> Early Arrivers Activities—in talking with the Seward folks, they also are planning to drive and so will arrive later. I’ve also not yet received any word that there are folks coming early.  ????</w:t>
      </w:r>
    </w:p>
    <w:p w:rsidR="00BE51A2" w:rsidRPr="00BE51A2" w:rsidRDefault="00BE51A2" w:rsidP="00BE51A2">
      <w:pPr>
        <w:widowControl w:val="0"/>
        <w:rPr>
          <w:rFonts w:ascii="Calibri" w:eastAsia="Calibri" w:hAnsi="Calibri" w:cs="Times New Roman"/>
          <w:lang w:bidi="en-US"/>
        </w:rPr>
      </w:pPr>
      <w:r w:rsidRPr="00BE51A2">
        <w:rPr>
          <w:rFonts w:ascii="Calibri" w:eastAsia="Calibri" w:hAnsi="Calibri" w:cs="Times New Roman"/>
          <w:lang w:bidi="en-US"/>
        </w:rPr>
        <w:t> </w:t>
      </w:r>
    </w:p>
    <w:p w:rsidR="00BE51A2" w:rsidRPr="00BE51A2" w:rsidRDefault="00BE51A2" w:rsidP="00BE51A2">
      <w:pPr>
        <w:rPr>
          <w:rFonts w:ascii="Georgia" w:eastAsia="Calibri" w:hAnsi="Georgia" w:cs="Times New Roman"/>
          <w:sz w:val="24"/>
          <w:u w:val="single"/>
          <w:lang w:bidi="en-US"/>
        </w:rPr>
      </w:pPr>
      <w:r w:rsidRPr="00BE51A2">
        <w:rPr>
          <w:rFonts w:ascii="Georgia" w:eastAsia="Calibri" w:hAnsi="Georgia" w:cs="Times New Roman"/>
          <w:sz w:val="24"/>
          <w:u w:val="single"/>
          <w:lang w:bidi="en-US"/>
        </w:rPr>
        <w:t xml:space="preserve">Business Manager's Report – </w:t>
      </w:r>
    </w:p>
    <w:p w:rsidR="00BE51A2" w:rsidRPr="00BE51A2" w:rsidRDefault="00BE51A2" w:rsidP="00BE51A2">
      <w:pPr>
        <w:numPr>
          <w:ilvl w:val="0"/>
          <w:numId w:val="3"/>
        </w:numPr>
        <w:spacing w:line="276" w:lineRule="auto"/>
        <w:contextualSpacing/>
        <w:rPr>
          <w:rFonts w:ascii="Calibri" w:eastAsia="Calibri" w:hAnsi="Calibri" w:cs="Times New Roman"/>
          <w:lang w:bidi="en-US"/>
        </w:rPr>
      </w:pPr>
      <w:r w:rsidRPr="00BE51A2">
        <w:rPr>
          <w:rFonts w:ascii="Calibri" w:eastAsia="Calibri" w:hAnsi="Calibri" w:cs="Times New Roman"/>
          <w:lang w:bidi="en-US"/>
        </w:rPr>
        <w:t>Weekend Reports Received -  St. Andrew Lutheran Church, Houston, TX</w:t>
      </w:r>
    </w:p>
    <w:p w:rsidR="00BE51A2" w:rsidRPr="00BE51A2" w:rsidRDefault="00BE51A2" w:rsidP="00BE51A2">
      <w:pPr>
        <w:numPr>
          <w:ilvl w:val="0"/>
          <w:numId w:val="3"/>
        </w:numPr>
        <w:spacing w:line="276" w:lineRule="auto"/>
        <w:contextualSpacing/>
        <w:rPr>
          <w:rFonts w:ascii="Calibri" w:eastAsia="Calibri" w:hAnsi="Calibri" w:cs="Times New Roman"/>
          <w:lang w:bidi="en-US"/>
        </w:rPr>
      </w:pPr>
      <w:r w:rsidRPr="00BE51A2">
        <w:rPr>
          <w:rFonts w:ascii="Calibri" w:eastAsia="Calibri" w:hAnsi="Calibri" w:cs="Times New Roman"/>
          <w:lang w:bidi="en-US"/>
        </w:rPr>
        <w:t xml:space="preserve">We worked with Pastor </w:t>
      </w:r>
      <w:proofErr w:type="spellStart"/>
      <w:r w:rsidRPr="00BE51A2">
        <w:rPr>
          <w:rFonts w:ascii="Calibri" w:eastAsia="Calibri" w:hAnsi="Calibri" w:cs="Times New Roman"/>
          <w:lang w:bidi="en-US"/>
        </w:rPr>
        <w:t>Tassey</w:t>
      </w:r>
      <w:proofErr w:type="spellEnd"/>
      <w:r w:rsidRPr="00BE51A2">
        <w:rPr>
          <w:rFonts w:ascii="Calibri" w:eastAsia="Calibri" w:hAnsi="Calibri" w:cs="Times New Roman"/>
          <w:lang w:bidi="en-US"/>
        </w:rPr>
        <w:t xml:space="preserve"> in January and February to complete the re-application to keep OAFC’s LCMS Recognized Service Organization status.  We know that the synod office has received all necessary </w:t>
      </w:r>
      <w:proofErr w:type="gramStart"/>
      <w:r w:rsidRPr="00BE51A2">
        <w:rPr>
          <w:rFonts w:ascii="Calibri" w:eastAsia="Calibri" w:hAnsi="Calibri" w:cs="Times New Roman"/>
          <w:lang w:bidi="en-US"/>
        </w:rPr>
        <w:t>documents,</w:t>
      </w:r>
      <w:proofErr w:type="gramEnd"/>
      <w:r w:rsidRPr="00BE51A2">
        <w:rPr>
          <w:rFonts w:ascii="Calibri" w:eastAsia="Calibri" w:hAnsi="Calibri" w:cs="Times New Roman"/>
          <w:lang w:bidi="en-US"/>
        </w:rPr>
        <w:t xml:space="preserve"> they are behind on reviewing them so we have not heard an official word, except that the documents are in the synod’s office. </w:t>
      </w:r>
    </w:p>
    <w:p w:rsidR="00BE51A2" w:rsidRPr="00BE51A2" w:rsidRDefault="00BE51A2" w:rsidP="00BE51A2">
      <w:pPr>
        <w:numPr>
          <w:ilvl w:val="0"/>
          <w:numId w:val="3"/>
        </w:numPr>
        <w:spacing w:line="276" w:lineRule="auto"/>
        <w:contextualSpacing/>
        <w:rPr>
          <w:rFonts w:ascii="Calibri" w:eastAsia="Calibri" w:hAnsi="Calibri" w:cs="Times New Roman"/>
          <w:lang w:bidi="en-US"/>
        </w:rPr>
      </w:pPr>
      <w:r w:rsidRPr="00BE51A2">
        <w:rPr>
          <w:rFonts w:ascii="Calibri" w:eastAsia="Calibri" w:hAnsi="Calibri" w:cs="Times New Roman"/>
          <w:lang w:bidi="en-US"/>
        </w:rPr>
        <w:lastRenderedPageBreak/>
        <w:t xml:space="preserve">In January, OAFC received a memorial in honor of Rev. Fred </w:t>
      </w:r>
      <w:proofErr w:type="spellStart"/>
      <w:r w:rsidRPr="00BE51A2">
        <w:rPr>
          <w:rFonts w:ascii="Calibri" w:eastAsia="Calibri" w:hAnsi="Calibri" w:cs="Times New Roman"/>
          <w:lang w:bidi="en-US"/>
        </w:rPr>
        <w:t>Darkow</w:t>
      </w:r>
      <w:proofErr w:type="spellEnd"/>
      <w:r w:rsidRPr="00BE51A2">
        <w:rPr>
          <w:rFonts w:ascii="Calibri" w:eastAsia="Calibri" w:hAnsi="Calibri" w:cs="Times New Roman"/>
          <w:lang w:bidi="en-US"/>
        </w:rPr>
        <w:t xml:space="preserve"> from the Office of National Mission to advance our ministry.  The amount was $5000.00.</w:t>
      </w:r>
    </w:p>
    <w:p w:rsidR="00BE51A2" w:rsidRPr="00BE51A2" w:rsidRDefault="00BE51A2" w:rsidP="00BE51A2">
      <w:pPr>
        <w:numPr>
          <w:ilvl w:val="0"/>
          <w:numId w:val="3"/>
        </w:numPr>
        <w:spacing w:line="276" w:lineRule="auto"/>
        <w:contextualSpacing/>
        <w:rPr>
          <w:rFonts w:ascii="Calibri" w:eastAsia="Calibri" w:hAnsi="Calibri" w:cs="Times New Roman"/>
          <w:lang w:bidi="en-US"/>
        </w:rPr>
      </w:pPr>
      <w:r w:rsidRPr="00BE51A2">
        <w:rPr>
          <w:rFonts w:ascii="Calibri" w:eastAsia="Calibri" w:hAnsi="Calibri" w:cs="Times New Roman"/>
          <w:lang w:bidi="en-US"/>
        </w:rPr>
        <w:t xml:space="preserve">Update on the sexual misconduct policy-- In January 2015, our insurance company sent OAFC a letter that stated that if OAFC did not have a written sexual misconduct policy, our insurance for Sexual Misconduct might be dropped.  In the summer and fall of 2015, the insurance company revised this decision because small organizations like OAFC were having difficulty creating and implementing a policy to meet the requirements of the insurance company.   We have been working with Pastor </w:t>
      </w:r>
      <w:proofErr w:type="spellStart"/>
      <w:r w:rsidRPr="00BE51A2">
        <w:rPr>
          <w:rFonts w:ascii="Calibri" w:eastAsia="Calibri" w:hAnsi="Calibri" w:cs="Times New Roman"/>
          <w:lang w:bidi="en-US"/>
        </w:rPr>
        <w:t>Tassey</w:t>
      </w:r>
      <w:proofErr w:type="spellEnd"/>
      <w:r w:rsidRPr="00BE51A2">
        <w:rPr>
          <w:rFonts w:ascii="Calibri" w:eastAsia="Calibri" w:hAnsi="Calibri" w:cs="Times New Roman"/>
          <w:lang w:bidi="en-US"/>
        </w:rPr>
        <w:t xml:space="preserve"> and our insurance representative, and she replied, </w:t>
      </w:r>
      <w:r w:rsidRPr="00BE51A2">
        <w:rPr>
          <w:rFonts w:ascii="Calibri" w:eastAsia="Calibri" w:hAnsi="Calibri" w:cs="Times New Roman"/>
          <w:i/>
          <w:lang w:bidi="en-US"/>
        </w:rPr>
        <w:t>“</w:t>
      </w:r>
      <w:r w:rsidRPr="00BE51A2">
        <w:rPr>
          <w:rFonts w:ascii="Segoe UI" w:eastAsia="Calibri" w:hAnsi="Segoe UI" w:cs="Segoe UI"/>
          <w:i/>
          <w:color w:val="000000"/>
          <w:shd w:val="clear" w:color="auto" w:fill="FFFFFF"/>
          <w:lang w:bidi="en-US"/>
        </w:rPr>
        <w:t xml:space="preserve">As it stands right now, you don’t need to change anything to keep the Sexual Misconduct limits that you currently carry.  Your current limits are $50,000 each claim and $100,000 aggregate.  All of the stricter procedures – like background checks and the 2 adult </w:t>
      </w:r>
      <w:proofErr w:type="gramStart"/>
      <w:r w:rsidRPr="00BE51A2">
        <w:rPr>
          <w:rFonts w:ascii="Segoe UI" w:eastAsia="Calibri" w:hAnsi="Segoe UI" w:cs="Segoe UI"/>
          <w:i/>
          <w:color w:val="000000"/>
          <w:shd w:val="clear" w:color="auto" w:fill="FFFFFF"/>
          <w:lang w:bidi="en-US"/>
        </w:rPr>
        <w:t>rule</w:t>
      </w:r>
      <w:proofErr w:type="gramEnd"/>
      <w:r w:rsidRPr="00BE51A2">
        <w:rPr>
          <w:rFonts w:ascii="Segoe UI" w:eastAsia="Calibri" w:hAnsi="Segoe UI" w:cs="Segoe UI"/>
          <w:i/>
          <w:color w:val="000000"/>
          <w:shd w:val="clear" w:color="auto" w:fill="FFFFFF"/>
          <w:lang w:bidi="en-US"/>
        </w:rPr>
        <w:t xml:space="preserve"> must be implemented for limits of $500,000 or above.  If you are interested in higher limits, let me know and I will send your procedures to underwriting for review.”</w:t>
      </w:r>
      <w:r w:rsidRPr="00BE51A2">
        <w:rPr>
          <w:rFonts w:ascii="Segoe UI" w:eastAsia="Calibri" w:hAnsi="Segoe UI" w:cs="Segoe UI"/>
          <w:color w:val="000000"/>
          <w:shd w:val="clear" w:color="auto" w:fill="FFFFFF"/>
          <w:lang w:bidi="en-US"/>
        </w:rPr>
        <w:t xml:space="preserve">   </w:t>
      </w:r>
      <w:r w:rsidRPr="00BE51A2">
        <w:rPr>
          <w:rFonts w:ascii="Calibri" w:eastAsia="Calibri" w:hAnsi="Calibri" w:cs="Segoe UI"/>
          <w:color w:val="000000"/>
          <w:shd w:val="clear" w:color="auto" w:fill="FFFFFF"/>
          <w:lang w:bidi="en-US"/>
        </w:rPr>
        <w:t xml:space="preserve">As a result of her comment, we have decided to keep what we have worked on, but not bring it up for a vote at this time. </w:t>
      </w:r>
    </w:p>
    <w:p w:rsidR="00BE51A2" w:rsidRPr="00BE51A2" w:rsidRDefault="00BE51A2" w:rsidP="00BE51A2">
      <w:pPr>
        <w:numPr>
          <w:ilvl w:val="0"/>
          <w:numId w:val="3"/>
        </w:numPr>
        <w:spacing w:line="276" w:lineRule="auto"/>
        <w:contextualSpacing/>
        <w:rPr>
          <w:rFonts w:ascii="Calibri" w:eastAsia="Calibri" w:hAnsi="Calibri" w:cs="Times New Roman"/>
          <w:lang w:bidi="en-US"/>
        </w:rPr>
      </w:pPr>
      <w:r w:rsidRPr="00BE51A2">
        <w:rPr>
          <w:rFonts w:ascii="Calibri" w:eastAsia="Calibri" w:hAnsi="Calibri" w:cs="Times New Roman"/>
          <w:lang w:bidi="en-US"/>
        </w:rPr>
        <w:t xml:space="preserve">Required Background Checks – When I began my work as business manager, I was given the instruction that I needed to use Protect My Ministry to run background checks for OAFC.  I was also given a list of dates on which I needed to rescreen certain individuals.  I asked for the guidelines of who should have a background check done, and was not given an answer.  I was hoping that writing the sexual misconduct policy would give the answer.  But since we are not implementing a policy at this time, </w:t>
      </w:r>
      <w:r w:rsidRPr="00BE51A2">
        <w:rPr>
          <w:rFonts w:ascii="Calibri" w:eastAsia="Calibri" w:hAnsi="Calibri" w:cs="Times New Roman"/>
          <w:b/>
          <w:lang w:bidi="en-US"/>
        </w:rPr>
        <w:t>I am asking that as a board, you either write a background check policy or decide not to do background checks anymore.</w:t>
      </w:r>
      <w:r w:rsidRPr="00BE51A2">
        <w:rPr>
          <w:rFonts w:ascii="Calibri" w:eastAsia="Calibri" w:hAnsi="Calibri" w:cs="Times New Roman"/>
          <w:lang w:bidi="en-US"/>
        </w:rPr>
        <w:t xml:space="preserve">  Pastor </w:t>
      </w:r>
      <w:proofErr w:type="spellStart"/>
      <w:r w:rsidRPr="00BE51A2">
        <w:rPr>
          <w:rFonts w:ascii="Calibri" w:eastAsia="Calibri" w:hAnsi="Calibri" w:cs="Times New Roman"/>
          <w:lang w:bidi="en-US"/>
        </w:rPr>
        <w:t>Tassey</w:t>
      </w:r>
      <w:proofErr w:type="spellEnd"/>
      <w:r w:rsidRPr="00BE51A2">
        <w:rPr>
          <w:rFonts w:ascii="Calibri" w:eastAsia="Calibri" w:hAnsi="Calibri" w:cs="Times New Roman"/>
          <w:lang w:bidi="en-US"/>
        </w:rPr>
        <w:t xml:space="preserve"> recently told me that on the Lead Director application, it states that a background check will be conducted. The list of names that have had background checks and now need to be rescreened does not match up with the list of Lead directors on the website.  I would appreciate a clear policy that says something like, “When a lead director and assistant director is appointed over a local OAFC group they will be required to have a background check.  These individuals will be rescreened every two years.”  What about travel team leaders?  What about Pastors as Lead Directors? What about Board Members? </w:t>
      </w:r>
    </w:p>
    <w:p w:rsidR="00BE51A2" w:rsidRPr="00BE51A2" w:rsidRDefault="00BE51A2" w:rsidP="00BE51A2">
      <w:pPr>
        <w:numPr>
          <w:ilvl w:val="0"/>
          <w:numId w:val="3"/>
        </w:numPr>
        <w:spacing w:line="276" w:lineRule="auto"/>
        <w:contextualSpacing/>
        <w:rPr>
          <w:rFonts w:ascii="Calibri" w:eastAsia="Calibri" w:hAnsi="Calibri" w:cs="Times New Roman"/>
          <w:lang w:bidi="en-US"/>
        </w:rPr>
      </w:pPr>
      <w:r w:rsidRPr="00BE51A2">
        <w:rPr>
          <w:rFonts w:ascii="Calibri" w:eastAsia="Calibri" w:hAnsi="Calibri" w:cs="Times New Roman"/>
          <w:lang w:bidi="en-US"/>
        </w:rPr>
        <w:t>Work is being done to get summer training tubs restocked and updated.</w:t>
      </w:r>
    </w:p>
    <w:p w:rsidR="00BE51A2" w:rsidRPr="00BE51A2" w:rsidRDefault="00BE51A2" w:rsidP="00BE51A2">
      <w:pPr>
        <w:rPr>
          <w:rFonts w:ascii="Calibri" w:eastAsia="Calibri" w:hAnsi="Calibri" w:cs="Times New Roman"/>
          <w:b/>
          <w:u w:val="single"/>
          <w:lang w:bidi="en-US"/>
        </w:rPr>
      </w:pP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b/>
          <w:u w:val="single"/>
          <w:lang w:bidi="en-US"/>
        </w:rPr>
        <w:t>Financial Report</w:t>
      </w:r>
      <w:r w:rsidRPr="00BE51A2">
        <w:rPr>
          <w:rFonts w:ascii="Calibri" w:eastAsia="Calibri" w:hAnsi="Calibri" w:cs="Times New Roman"/>
          <w:lang w:bidi="en-US"/>
        </w:rPr>
        <w:t xml:space="preserve">   1/1/2016 through 4/14/2016</w:t>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Balance Checking - $53,563.20</w:t>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Balance LCEF - $36,334.57</w:t>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b/>
          <w:u w:val="single"/>
          <w:lang w:bidi="en-US"/>
        </w:rPr>
      </w:pPr>
      <w:r w:rsidRPr="00BE51A2">
        <w:rPr>
          <w:rFonts w:ascii="Calibri" w:eastAsia="Calibri" w:hAnsi="Calibri" w:cs="Times New Roman"/>
          <w:b/>
          <w:u w:val="single"/>
          <w:lang w:bidi="en-US"/>
        </w:rPr>
        <w:t>INCOME</w:t>
      </w:r>
      <w:r w:rsidRPr="00BE51A2">
        <w:rPr>
          <w:rFonts w:ascii="Calibri" w:eastAsia="Calibri" w:hAnsi="Calibri" w:cs="Times New Roman"/>
          <w:b/>
          <w:u w:val="single"/>
          <w:lang w:bidi="en-US"/>
        </w:rPr>
        <w:tab/>
      </w:r>
      <w:r w:rsidRPr="00BE51A2">
        <w:rPr>
          <w:rFonts w:ascii="Calibri" w:eastAsia="Calibri" w:hAnsi="Calibri" w:cs="Times New Roman"/>
          <w:b/>
          <w:u w:val="single"/>
          <w:lang w:bidi="en-US"/>
        </w:rPr>
        <w:tab/>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t>Donations</w:t>
      </w:r>
    </w:p>
    <w:p w:rsidR="00BE51A2" w:rsidRPr="00BE51A2" w:rsidRDefault="00BE51A2" w:rsidP="00BE51A2">
      <w:pPr>
        <w:ind w:firstLine="720"/>
        <w:rPr>
          <w:rFonts w:ascii="Calibri" w:eastAsia="Calibri" w:hAnsi="Calibri" w:cs="Times New Roman"/>
          <w:lang w:bidi="en-US"/>
        </w:rPr>
      </w:pPr>
      <w:proofErr w:type="spellStart"/>
      <w:r w:rsidRPr="00BE51A2">
        <w:rPr>
          <w:rFonts w:ascii="Calibri" w:eastAsia="Calibri" w:hAnsi="Calibri" w:cs="Times New Roman"/>
          <w:lang w:bidi="en-US"/>
        </w:rPr>
        <w:t>AmazonSmile</w:t>
      </w:r>
      <w:proofErr w:type="spellEnd"/>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t>6.35</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Church Donation</w:t>
      </w:r>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t>689.99</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Individual Donation</w:t>
      </w:r>
      <w:r w:rsidRPr="00BE51A2">
        <w:rPr>
          <w:rFonts w:ascii="Calibri" w:eastAsia="Calibri" w:hAnsi="Calibri" w:cs="Times New Roman"/>
          <w:lang w:bidi="en-US"/>
        </w:rPr>
        <w:tab/>
      </w:r>
      <w:r w:rsidRPr="00BE51A2">
        <w:rPr>
          <w:rFonts w:ascii="Calibri" w:eastAsia="Calibri" w:hAnsi="Calibri" w:cs="Times New Roman"/>
          <w:lang w:bidi="en-US"/>
        </w:rPr>
        <w:tab/>
        <w:t>2,433.00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LCMS Foundation</w:t>
      </w:r>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t>8,426.24</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Memorial Donation</w:t>
      </w:r>
      <w:r w:rsidRPr="00BE51A2">
        <w:rPr>
          <w:rFonts w:ascii="Calibri" w:eastAsia="Calibri" w:hAnsi="Calibri" w:cs="Times New Roman"/>
          <w:lang w:bidi="en-US"/>
        </w:rPr>
        <w:tab/>
      </w:r>
      <w:r w:rsidRPr="00BE51A2">
        <w:rPr>
          <w:rFonts w:ascii="Calibri" w:eastAsia="Calibri" w:hAnsi="Calibri" w:cs="Times New Roman"/>
          <w:lang w:bidi="en-US"/>
        </w:rPr>
        <w:tab/>
        <w:t>5,140.00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Thrivent Choice</w:t>
      </w:r>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t>1,092.00</w:t>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lastRenderedPageBreak/>
        <w:tab/>
      </w:r>
      <w:proofErr w:type="spellStart"/>
      <w:r w:rsidRPr="00BE51A2">
        <w:rPr>
          <w:rFonts w:ascii="Calibri" w:eastAsia="Calibri" w:hAnsi="Calibri" w:cs="Times New Roman"/>
          <w:lang w:bidi="en-US"/>
        </w:rPr>
        <w:t>Vanco</w:t>
      </w:r>
      <w:proofErr w:type="gramStart"/>
      <w:r w:rsidRPr="00BE51A2">
        <w:rPr>
          <w:rFonts w:ascii="Calibri" w:eastAsia="Calibri" w:hAnsi="Calibri" w:cs="Times New Roman"/>
          <w:lang w:bidi="en-US"/>
        </w:rPr>
        <w:t>:Individual</w:t>
      </w:r>
      <w:proofErr w:type="spellEnd"/>
      <w:proofErr w:type="gramEnd"/>
      <w:r w:rsidRPr="00BE51A2">
        <w:rPr>
          <w:rFonts w:ascii="Calibri" w:eastAsia="Calibri" w:hAnsi="Calibri" w:cs="Times New Roman"/>
          <w:lang w:bidi="en-US"/>
        </w:rPr>
        <w:t xml:space="preserve"> Donation</w:t>
      </w:r>
      <w:r w:rsidRPr="00BE51A2">
        <w:rPr>
          <w:rFonts w:ascii="Calibri" w:eastAsia="Calibri" w:hAnsi="Calibri" w:cs="Times New Roman"/>
          <w:lang w:bidi="en-US"/>
        </w:rPr>
        <w:tab/>
        <w:t>225.00</w:t>
      </w:r>
    </w:p>
    <w:p w:rsidR="00BE51A2" w:rsidRPr="00BE51A2" w:rsidRDefault="00BE51A2" w:rsidP="00BE51A2">
      <w:pPr>
        <w:rPr>
          <w:rFonts w:ascii="Calibri" w:eastAsia="Calibri" w:hAnsi="Calibri" w:cs="Times New Roman"/>
          <w:b/>
          <w:lang w:bidi="en-US"/>
        </w:rPr>
      </w:pPr>
    </w:p>
    <w:p w:rsidR="00BE51A2" w:rsidRPr="00BE51A2" w:rsidRDefault="00BE51A2" w:rsidP="00BE51A2">
      <w:pPr>
        <w:rPr>
          <w:rFonts w:ascii="Calibri" w:eastAsia="Calibri" w:hAnsi="Calibri" w:cs="Times New Roman"/>
          <w:b/>
          <w:lang w:bidi="en-US"/>
        </w:rPr>
      </w:pPr>
      <w:proofErr w:type="spellStart"/>
      <w:r w:rsidRPr="00BE51A2">
        <w:rPr>
          <w:rFonts w:ascii="Calibri" w:eastAsia="Calibri" w:hAnsi="Calibri" w:cs="Times New Roman"/>
          <w:b/>
          <w:lang w:bidi="en-US"/>
        </w:rPr>
        <w:t>Paypal</w:t>
      </w:r>
      <w:proofErr w:type="spellEnd"/>
      <w:r w:rsidRPr="00BE51A2">
        <w:rPr>
          <w:rFonts w:ascii="Calibri" w:eastAsia="Calibri" w:hAnsi="Calibri" w:cs="Times New Roman"/>
          <w:b/>
          <w:lang w:bidi="en-US"/>
        </w:rPr>
        <w:tab/>
      </w:r>
      <w:r w:rsidRPr="00BE51A2">
        <w:rPr>
          <w:rFonts w:ascii="Calibri" w:eastAsia="Calibri" w:hAnsi="Calibri" w:cs="Times New Roman"/>
          <w:b/>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proofErr w:type="spellStart"/>
      <w:r w:rsidRPr="00BE51A2">
        <w:rPr>
          <w:rFonts w:ascii="Calibri" w:eastAsia="Calibri" w:hAnsi="Calibri" w:cs="Times New Roman"/>
          <w:lang w:bidi="en-US"/>
        </w:rPr>
        <w:t>Paypal</w:t>
      </w:r>
      <w:proofErr w:type="gramStart"/>
      <w:r w:rsidRPr="00BE51A2">
        <w:rPr>
          <w:rFonts w:ascii="Calibri" w:eastAsia="Calibri" w:hAnsi="Calibri" w:cs="Times New Roman"/>
          <w:lang w:bidi="en-US"/>
        </w:rPr>
        <w:t>:Individual</w:t>
      </w:r>
      <w:proofErr w:type="spellEnd"/>
      <w:proofErr w:type="gramEnd"/>
      <w:r w:rsidRPr="00BE51A2">
        <w:rPr>
          <w:rFonts w:ascii="Calibri" w:eastAsia="Calibri" w:hAnsi="Calibri" w:cs="Times New Roman"/>
          <w:lang w:bidi="en-US"/>
        </w:rPr>
        <w:t xml:space="preserve"> Donation</w:t>
      </w:r>
      <w:r w:rsidRPr="00BE51A2">
        <w:rPr>
          <w:rFonts w:ascii="Calibri" w:eastAsia="Calibri" w:hAnsi="Calibri" w:cs="Times New Roman"/>
          <w:lang w:bidi="en-US"/>
        </w:rPr>
        <w:tab/>
      </w:r>
      <w:r w:rsidRPr="00BE51A2">
        <w:rPr>
          <w:rFonts w:ascii="Calibri" w:eastAsia="Calibri" w:hAnsi="Calibri" w:cs="Times New Roman"/>
          <w:lang w:bidi="en-US"/>
        </w:rPr>
        <w:tab/>
        <w:t>4,077.60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proofErr w:type="spellStart"/>
      <w:r w:rsidRPr="00BE51A2">
        <w:rPr>
          <w:rFonts w:ascii="Calibri" w:eastAsia="Calibri" w:hAnsi="Calibri" w:cs="Times New Roman"/>
          <w:lang w:bidi="en-US"/>
        </w:rPr>
        <w:t>Paypal</w:t>
      </w:r>
      <w:proofErr w:type="gramStart"/>
      <w:r w:rsidRPr="00BE51A2">
        <w:rPr>
          <w:rFonts w:ascii="Calibri" w:eastAsia="Calibri" w:hAnsi="Calibri" w:cs="Times New Roman"/>
          <w:lang w:bidi="en-US"/>
        </w:rPr>
        <w:t>:Purchase</w:t>
      </w:r>
      <w:proofErr w:type="spellEnd"/>
      <w:proofErr w:type="gramEnd"/>
      <w:r w:rsidRPr="00BE51A2">
        <w:rPr>
          <w:rFonts w:ascii="Calibri" w:eastAsia="Calibri" w:hAnsi="Calibri" w:cs="Times New Roman"/>
          <w:lang w:bidi="en-US"/>
        </w:rPr>
        <w:t xml:space="preserve"> And Shipping</w:t>
      </w:r>
      <w:r w:rsidRPr="00BE51A2">
        <w:rPr>
          <w:rFonts w:ascii="Calibri" w:eastAsia="Calibri" w:hAnsi="Calibri" w:cs="Times New Roman"/>
          <w:lang w:bidi="en-US"/>
        </w:rPr>
        <w:tab/>
        <w:t>204.10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lang w:bidi="en-US"/>
        </w:rPr>
        <w:tab/>
      </w:r>
      <w:r w:rsidRPr="00BE51A2">
        <w:rPr>
          <w:rFonts w:ascii="Calibri" w:eastAsia="Calibri" w:hAnsi="Calibri" w:cs="Times New Roman"/>
          <w:b/>
          <w:lang w:bidi="en-US"/>
        </w:rPr>
        <w:t xml:space="preserve">TOTAL </w:t>
      </w:r>
      <w:proofErr w:type="spellStart"/>
      <w:r w:rsidRPr="00BE51A2">
        <w:rPr>
          <w:rFonts w:ascii="Calibri" w:eastAsia="Calibri" w:hAnsi="Calibri" w:cs="Times New Roman"/>
          <w:b/>
          <w:lang w:bidi="en-US"/>
        </w:rPr>
        <w:t>Paypal</w:t>
      </w:r>
      <w:proofErr w:type="spellEnd"/>
      <w:r w:rsidRPr="00BE51A2">
        <w:rPr>
          <w:rFonts w:ascii="Calibri" w:eastAsia="Calibri" w:hAnsi="Calibri" w:cs="Times New Roman"/>
          <w:b/>
          <w:lang w:bidi="en-US"/>
        </w:rPr>
        <w:tab/>
      </w:r>
      <w:r w:rsidRPr="00BE51A2">
        <w:rPr>
          <w:rFonts w:ascii="Calibri" w:eastAsia="Calibri" w:hAnsi="Calibri" w:cs="Times New Roman"/>
          <w:b/>
          <w:lang w:bidi="en-US"/>
        </w:rPr>
        <w:tab/>
      </w:r>
      <w:r w:rsidRPr="00BE51A2">
        <w:rPr>
          <w:rFonts w:ascii="Calibri" w:eastAsia="Calibri" w:hAnsi="Calibri" w:cs="Times New Roman"/>
          <w:b/>
          <w:lang w:bidi="en-US"/>
        </w:rPr>
        <w:tab/>
      </w:r>
      <w:r w:rsidRPr="00BE51A2">
        <w:rPr>
          <w:rFonts w:ascii="Calibri" w:eastAsia="Calibri" w:hAnsi="Calibri" w:cs="Times New Roman"/>
          <w:b/>
          <w:lang w:bidi="en-US"/>
        </w:rPr>
        <w:tab/>
        <w:t>4,281.70</w:t>
      </w:r>
      <w:r w:rsidRPr="00BE51A2">
        <w:rPr>
          <w:rFonts w:ascii="Calibri" w:eastAsia="Calibri" w:hAnsi="Calibri" w:cs="Times New Roman"/>
          <w:b/>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t>Weekend Door Offering</w:t>
      </w:r>
      <w:r w:rsidRPr="00BE51A2">
        <w:rPr>
          <w:rFonts w:ascii="Calibri" w:eastAsia="Calibri" w:hAnsi="Calibri" w:cs="Times New Roman"/>
          <w:b/>
          <w:lang w:bidi="en-US"/>
        </w:rPr>
        <w:tab/>
      </w:r>
      <w:r w:rsidRPr="00BE51A2">
        <w:rPr>
          <w:rFonts w:ascii="Calibri" w:eastAsia="Calibri" w:hAnsi="Calibri" w:cs="Times New Roman"/>
          <w:b/>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Weekend Door </w:t>
      </w:r>
      <w:proofErr w:type="spellStart"/>
      <w:r w:rsidRPr="00BE51A2">
        <w:rPr>
          <w:rFonts w:ascii="Calibri" w:eastAsia="Calibri" w:hAnsi="Calibri" w:cs="Times New Roman"/>
          <w:lang w:bidi="en-US"/>
        </w:rPr>
        <w:t>Offering</w:t>
      </w:r>
      <w:proofErr w:type="gramStart"/>
      <w:r w:rsidRPr="00BE51A2">
        <w:rPr>
          <w:rFonts w:ascii="Calibri" w:eastAsia="Calibri" w:hAnsi="Calibri" w:cs="Times New Roman"/>
          <w:lang w:bidi="en-US"/>
        </w:rPr>
        <w:t>:Texas</w:t>
      </w:r>
      <w:proofErr w:type="spellEnd"/>
      <w:proofErr w:type="gramEnd"/>
      <w:r w:rsidRPr="00BE51A2">
        <w:rPr>
          <w:rFonts w:ascii="Calibri" w:eastAsia="Calibri" w:hAnsi="Calibri" w:cs="Times New Roman"/>
          <w:lang w:bidi="en-US"/>
        </w:rPr>
        <w:tab/>
        <w:t>276.50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Zion Lutheran Church</w:t>
      </w:r>
      <w:r w:rsidRPr="00BE51A2">
        <w:rPr>
          <w:rFonts w:ascii="Calibri" w:eastAsia="Calibri" w:hAnsi="Calibri" w:cs="Times New Roman"/>
          <w:lang w:bidi="en-US"/>
        </w:rPr>
        <w:tab/>
      </w:r>
      <w:proofErr w:type="gramStart"/>
      <w:r w:rsidRPr="00BE51A2">
        <w:rPr>
          <w:rFonts w:ascii="Calibri" w:eastAsia="Calibri" w:hAnsi="Calibri" w:cs="Times New Roman"/>
          <w:lang w:bidi="en-US"/>
        </w:rPr>
        <w:t>1,161.00  (</w:t>
      </w:r>
      <w:proofErr w:type="gramEnd"/>
      <w:r w:rsidRPr="00BE51A2">
        <w:rPr>
          <w:rFonts w:ascii="Calibri" w:eastAsia="Calibri" w:hAnsi="Calibri" w:cs="Times New Roman"/>
          <w:lang w:bidi="en-US"/>
        </w:rPr>
        <w:t>This amount belongs to the Texas group)</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t>TOTAL INCOME</w:t>
      </w:r>
      <w:r w:rsidRPr="00BE51A2">
        <w:rPr>
          <w:rFonts w:ascii="Calibri" w:eastAsia="Calibri" w:hAnsi="Calibri" w:cs="Times New Roman"/>
          <w:b/>
          <w:lang w:bidi="en-US"/>
        </w:rPr>
        <w:tab/>
        <w:t>23,946.88</w:t>
      </w:r>
      <w:r w:rsidRPr="00BE51A2">
        <w:rPr>
          <w:rFonts w:ascii="Calibri" w:eastAsia="Calibri" w:hAnsi="Calibri" w:cs="Times New Roman"/>
          <w:b/>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b/>
          <w:u w:val="single"/>
          <w:lang w:bidi="en-US"/>
        </w:rPr>
      </w:pPr>
      <w:r w:rsidRPr="00BE51A2">
        <w:rPr>
          <w:rFonts w:ascii="Calibri" w:eastAsia="Calibri" w:hAnsi="Calibri" w:cs="Times New Roman"/>
          <w:b/>
          <w:u w:val="single"/>
          <w:lang w:bidi="en-US"/>
        </w:rPr>
        <w:t>EXPENSES</w:t>
      </w:r>
      <w:r w:rsidRPr="00BE51A2">
        <w:rPr>
          <w:rFonts w:ascii="Calibri" w:eastAsia="Calibri" w:hAnsi="Calibri" w:cs="Times New Roman"/>
          <w:b/>
          <w:u w:val="single"/>
          <w:lang w:bidi="en-US"/>
        </w:rPr>
        <w:tab/>
      </w:r>
      <w:r w:rsidRPr="00BE51A2">
        <w:rPr>
          <w:rFonts w:ascii="Calibri" w:eastAsia="Calibri" w:hAnsi="Calibri" w:cs="Times New Roman"/>
          <w:b/>
          <w:u w:val="single"/>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2016 Director's Salary</w:t>
      </w:r>
      <w:r w:rsidRPr="00BE51A2">
        <w:rPr>
          <w:rFonts w:ascii="Calibri" w:eastAsia="Calibri" w:hAnsi="Calibri" w:cs="Times New Roman"/>
          <w:lang w:bidi="en-US"/>
        </w:rPr>
        <w:tab/>
      </w:r>
      <w:r w:rsidRPr="00BE51A2">
        <w:rPr>
          <w:rFonts w:ascii="Calibri" w:eastAsia="Calibri" w:hAnsi="Calibri" w:cs="Times New Roman"/>
          <w:lang w:bidi="en-US"/>
        </w:rPr>
        <w:tab/>
        <w:t>3,360.00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Bank Service </w:t>
      </w:r>
      <w:proofErr w:type="spellStart"/>
      <w:r w:rsidRPr="00BE51A2">
        <w:rPr>
          <w:rFonts w:ascii="Calibri" w:eastAsia="Calibri" w:hAnsi="Calibri" w:cs="Times New Roman"/>
          <w:lang w:bidi="en-US"/>
        </w:rPr>
        <w:t>Charge</w:t>
      </w:r>
      <w:proofErr w:type="gramStart"/>
      <w:r w:rsidRPr="00BE51A2">
        <w:rPr>
          <w:rFonts w:ascii="Calibri" w:eastAsia="Calibri" w:hAnsi="Calibri" w:cs="Times New Roman"/>
          <w:lang w:bidi="en-US"/>
        </w:rPr>
        <w:t>:Vanco</w:t>
      </w:r>
      <w:proofErr w:type="spellEnd"/>
      <w:proofErr w:type="gramEnd"/>
      <w:r w:rsidRPr="00BE51A2">
        <w:rPr>
          <w:rFonts w:ascii="Calibri" w:eastAsia="Calibri" w:hAnsi="Calibri" w:cs="Times New Roman"/>
          <w:lang w:bidi="en-US"/>
        </w:rPr>
        <w:tab/>
        <w:t>1.80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t>Business Expenses</w:t>
      </w:r>
      <w:r w:rsidRPr="00BE51A2">
        <w:rPr>
          <w:rFonts w:ascii="Calibri" w:eastAsia="Calibri" w:hAnsi="Calibri" w:cs="Times New Roman"/>
          <w:b/>
          <w:lang w:bidi="en-US"/>
        </w:rPr>
        <w:tab/>
      </w:r>
      <w:r w:rsidRPr="00BE51A2">
        <w:rPr>
          <w:rFonts w:ascii="Calibri" w:eastAsia="Calibri" w:hAnsi="Calibri" w:cs="Times New Roman"/>
          <w:b/>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Business </w:t>
      </w:r>
      <w:proofErr w:type="spellStart"/>
      <w:r w:rsidRPr="00BE51A2">
        <w:rPr>
          <w:rFonts w:ascii="Calibri" w:eastAsia="Calibri" w:hAnsi="Calibri" w:cs="Times New Roman"/>
          <w:lang w:bidi="en-US"/>
        </w:rPr>
        <w:t>Expense</w:t>
      </w:r>
      <w:proofErr w:type="gramStart"/>
      <w:r w:rsidRPr="00BE51A2">
        <w:rPr>
          <w:rFonts w:ascii="Calibri" w:eastAsia="Calibri" w:hAnsi="Calibri" w:cs="Times New Roman"/>
          <w:lang w:bidi="en-US"/>
        </w:rPr>
        <w:t>:Corporation</w:t>
      </w:r>
      <w:proofErr w:type="spellEnd"/>
      <w:proofErr w:type="gramEnd"/>
      <w:r w:rsidRPr="00BE51A2">
        <w:rPr>
          <w:rFonts w:ascii="Calibri" w:eastAsia="Calibri" w:hAnsi="Calibri" w:cs="Times New Roman"/>
          <w:lang w:bidi="en-US"/>
        </w:rPr>
        <w:t xml:space="preserve"> Fee</w:t>
      </w:r>
      <w:r w:rsidRPr="00BE51A2">
        <w:rPr>
          <w:rFonts w:ascii="Calibri" w:eastAsia="Calibri" w:hAnsi="Calibri" w:cs="Times New Roman"/>
          <w:lang w:bidi="en-US"/>
        </w:rPr>
        <w:tab/>
        <w:t>10.00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Business </w:t>
      </w:r>
      <w:proofErr w:type="spellStart"/>
      <w:r w:rsidRPr="00BE51A2">
        <w:rPr>
          <w:rFonts w:ascii="Calibri" w:eastAsia="Calibri" w:hAnsi="Calibri" w:cs="Times New Roman"/>
          <w:lang w:bidi="en-US"/>
        </w:rPr>
        <w:t>Expense</w:t>
      </w:r>
      <w:proofErr w:type="gramStart"/>
      <w:r w:rsidRPr="00BE51A2">
        <w:rPr>
          <w:rFonts w:ascii="Calibri" w:eastAsia="Calibri" w:hAnsi="Calibri" w:cs="Times New Roman"/>
          <w:lang w:bidi="en-US"/>
        </w:rPr>
        <w:t>:Ins</w:t>
      </w:r>
      <w:proofErr w:type="spellEnd"/>
      <w:proofErr w:type="gramEnd"/>
      <w:r w:rsidRPr="00BE51A2">
        <w:rPr>
          <w:rFonts w:ascii="Calibri" w:eastAsia="Calibri" w:hAnsi="Calibri" w:cs="Times New Roman"/>
          <w:lang w:bidi="en-US"/>
        </w:rPr>
        <w:t>. Bus. Auto</w:t>
      </w:r>
      <w:r w:rsidRPr="00BE51A2">
        <w:rPr>
          <w:rFonts w:ascii="Calibri" w:eastAsia="Calibri" w:hAnsi="Calibri" w:cs="Times New Roman"/>
          <w:lang w:bidi="en-US"/>
        </w:rPr>
        <w:tab/>
        <w:t>213.00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Business </w:t>
      </w:r>
      <w:proofErr w:type="spellStart"/>
      <w:r w:rsidRPr="00BE51A2">
        <w:rPr>
          <w:rFonts w:ascii="Calibri" w:eastAsia="Calibri" w:hAnsi="Calibri" w:cs="Times New Roman"/>
          <w:lang w:bidi="en-US"/>
        </w:rPr>
        <w:t>Expense</w:t>
      </w:r>
      <w:proofErr w:type="gramStart"/>
      <w:r w:rsidRPr="00BE51A2">
        <w:rPr>
          <w:rFonts w:ascii="Calibri" w:eastAsia="Calibri" w:hAnsi="Calibri" w:cs="Times New Roman"/>
          <w:lang w:bidi="en-US"/>
        </w:rPr>
        <w:t>:Mailing</w:t>
      </w:r>
      <w:proofErr w:type="spellEnd"/>
      <w:proofErr w:type="gramEnd"/>
      <w:r w:rsidRPr="00BE51A2">
        <w:rPr>
          <w:rFonts w:ascii="Calibri" w:eastAsia="Calibri" w:hAnsi="Calibri" w:cs="Times New Roman"/>
          <w:lang w:bidi="en-US"/>
        </w:rPr>
        <w:t xml:space="preserve"> Supplies</w:t>
      </w:r>
      <w:r w:rsidRPr="00BE51A2">
        <w:rPr>
          <w:rFonts w:ascii="Calibri" w:eastAsia="Calibri" w:hAnsi="Calibri" w:cs="Times New Roman"/>
          <w:lang w:bidi="en-US"/>
        </w:rPr>
        <w:tab/>
        <w:t>49.00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Business </w:t>
      </w:r>
      <w:proofErr w:type="spellStart"/>
      <w:r w:rsidRPr="00BE51A2">
        <w:rPr>
          <w:rFonts w:ascii="Calibri" w:eastAsia="Calibri" w:hAnsi="Calibri" w:cs="Times New Roman"/>
          <w:lang w:bidi="en-US"/>
        </w:rPr>
        <w:t>Expense</w:t>
      </w:r>
      <w:proofErr w:type="gramStart"/>
      <w:r w:rsidRPr="00BE51A2">
        <w:rPr>
          <w:rFonts w:ascii="Calibri" w:eastAsia="Calibri" w:hAnsi="Calibri" w:cs="Times New Roman"/>
          <w:lang w:bidi="en-US"/>
        </w:rPr>
        <w:t>:Post</w:t>
      </w:r>
      <w:proofErr w:type="spellEnd"/>
      <w:proofErr w:type="gramEnd"/>
      <w:r w:rsidRPr="00BE51A2">
        <w:rPr>
          <w:rFonts w:ascii="Calibri" w:eastAsia="Calibri" w:hAnsi="Calibri" w:cs="Times New Roman"/>
          <w:lang w:bidi="en-US"/>
        </w:rPr>
        <w:t xml:space="preserve"> Office Box</w:t>
      </w:r>
      <w:r w:rsidRPr="00BE51A2">
        <w:rPr>
          <w:rFonts w:ascii="Calibri" w:eastAsia="Calibri" w:hAnsi="Calibri" w:cs="Times New Roman"/>
          <w:lang w:bidi="en-US"/>
        </w:rPr>
        <w:tab/>
        <w:t>60.00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Business </w:t>
      </w:r>
      <w:proofErr w:type="spellStart"/>
      <w:r w:rsidRPr="00BE51A2">
        <w:rPr>
          <w:rFonts w:ascii="Calibri" w:eastAsia="Calibri" w:hAnsi="Calibri" w:cs="Times New Roman"/>
          <w:lang w:bidi="en-US"/>
        </w:rPr>
        <w:t>Expense</w:t>
      </w:r>
      <w:proofErr w:type="gramStart"/>
      <w:r w:rsidRPr="00BE51A2">
        <w:rPr>
          <w:rFonts w:ascii="Calibri" w:eastAsia="Calibri" w:hAnsi="Calibri" w:cs="Times New Roman"/>
          <w:lang w:bidi="en-US"/>
        </w:rPr>
        <w:t>:Tax</w:t>
      </w:r>
      <w:proofErr w:type="spellEnd"/>
      <w:proofErr w:type="gramEnd"/>
      <w:r w:rsidRPr="00BE51A2">
        <w:rPr>
          <w:rFonts w:ascii="Calibri" w:eastAsia="Calibri" w:hAnsi="Calibri" w:cs="Times New Roman"/>
          <w:lang w:bidi="en-US"/>
        </w:rPr>
        <w:t xml:space="preserve"> Preparer</w:t>
      </w:r>
      <w:r w:rsidRPr="00BE51A2">
        <w:rPr>
          <w:rFonts w:ascii="Calibri" w:eastAsia="Calibri" w:hAnsi="Calibri" w:cs="Times New Roman"/>
          <w:lang w:bidi="en-US"/>
        </w:rPr>
        <w:tab/>
        <w:t>32.50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Business </w:t>
      </w:r>
      <w:proofErr w:type="spellStart"/>
      <w:r w:rsidRPr="00BE51A2">
        <w:rPr>
          <w:rFonts w:ascii="Calibri" w:eastAsia="Calibri" w:hAnsi="Calibri" w:cs="Times New Roman"/>
          <w:lang w:bidi="en-US"/>
        </w:rPr>
        <w:t>Expense</w:t>
      </w:r>
      <w:proofErr w:type="gramStart"/>
      <w:r w:rsidRPr="00BE51A2">
        <w:rPr>
          <w:rFonts w:ascii="Calibri" w:eastAsia="Calibri" w:hAnsi="Calibri" w:cs="Times New Roman"/>
          <w:lang w:bidi="en-US"/>
        </w:rPr>
        <w:t>:Website</w:t>
      </w:r>
      <w:proofErr w:type="spellEnd"/>
      <w:proofErr w:type="gramEnd"/>
      <w:r w:rsidRPr="00BE51A2">
        <w:rPr>
          <w:rFonts w:ascii="Calibri" w:eastAsia="Calibri" w:hAnsi="Calibri" w:cs="Times New Roman"/>
          <w:lang w:bidi="en-US"/>
        </w:rPr>
        <w:tab/>
      </w:r>
      <w:r w:rsidRPr="00BE51A2">
        <w:rPr>
          <w:rFonts w:ascii="Calibri" w:eastAsia="Calibri" w:hAnsi="Calibri" w:cs="Times New Roman"/>
          <w:lang w:bidi="en-US"/>
        </w:rPr>
        <w:tab/>
        <w:t>469.00</w:t>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t xml:space="preserve">Business </w:t>
      </w:r>
      <w:proofErr w:type="spellStart"/>
      <w:r w:rsidRPr="00BE51A2">
        <w:rPr>
          <w:rFonts w:ascii="Calibri" w:eastAsia="Calibri" w:hAnsi="Calibri" w:cs="Times New Roman"/>
          <w:lang w:bidi="en-US"/>
        </w:rPr>
        <w:t>Expense</w:t>
      </w:r>
      <w:proofErr w:type="gramStart"/>
      <w:r w:rsidRPr="00BE51A2">
        <w:rPr>
          <w:rFonts w:ascii="Calibri" w:eastAsia="Calibri" w:hAnsi="Calibri" w:cs="Times New Roman"/>
          <w:lang w:bidi="en-US"/>
        </w:rPr>
        <w:t>:Shipping</w:t>
      </w:r>
      <w:proofErr w:type="spellEnd"/>
      <w:proofErr w:type="gramEnd"/>
      <w:r w:rsidRPr="00BE51A2">
        <w:rPr>
          <w:rFonts w:ascii="Calibri" w:eastAsia="Calibri" w:hAnsi="Calibri" w:cs="Times New Roman"/>
          <w:lang w:bidi="en-US"/>
        </w:rPr>
        <w:tab/>
      </w:r>
      <w:r w:rsidRPr="00BE51A2">
        <w:rPr>
          <w:rFonts w:ascii="Calibri" w:eastAsia="Calibri" w:hAnsi="Calibri" w:cs="Times New Roman"/>
          <w:lang w:bidi="en-US"/>
        </w:rPr>
        <w:tab/>
        <w:t>34.96</w:t>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t>TOTAL Business Expense</w:t>
      </w:r>
      <w:r w:rsidRPr="00BE51A2">
        <w:rPr>
          <w:rFonts w:ascii="Calibri" w:eastAsia="Calibri" w:hAnsi="Calibri" w:cs="Times New Roman"/>
          <w:b/>
          <w:lang w:bidi="en-US"/>
        </w:rPr>
        <w:tab/>
        <w:t>868.46</w:t>
      </w:r>
      <w:r w:rsidRPr="00BE51A2">
        <w:rPr>
          <w:rFonts w:ascii="Calibri" w:eastAsia="Calibri" w:hAnsi="Calibri" w:cs="Times New Roman"/>
          <w:b/>
          <w:lang w:bidi="en-US"/>
        </w:rPr>
        <w:tab/>
      </w:r>
    </w:p>
    <w:p w:rsidR="00BE51A2" w:rsidRPr="00BE51A2" w:rsidRDefault="00BE51A2" w:rsidP="00BE51A2">
      <w:pPr>
        <w:rPr>
          <w:rFonts w:ascii="Calibri" w:eastAsia="Calibri" w:hAnsi="Calibri" w:cs="Times New Roman"/>
          <w:lang w:bidi="en-US"/>
        </w:rPr>
      </w:pPr>
      <w:r w:rsidRPr="00BE51A2">
        <w:rPr>
          <w:rFonts w:ascii="Calibri" w:eastAsia="Calibri" w:hAnsi="Calibri" w:cs="Times New Roman"/>
          <w:lang w:bidi="en-US"/>
        </w:rPr>
        <w:tab/>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t>TOTAL EXPENSES</w:t>
      </w:r>
      <w:r w:rsidRPr="00BE51A2">
        <w:rPr>
          <w:rFonts w:ascii="Calibri" w:eastAsia="Calibri" w:hAnsi="Calibri" w:cs="Times New Roman"/>
          <w:b/>
          <w:lang w:bidi="en-US"/>
        </w:rPr>
        <w:tab/>
        <w:t>4,230.26</w:t>
      </w:r>
      <w:r w:rsidRPr="00BE51A2">
        <w:rPr>
          <w:rFonts w:ascii="Calibri" w:eastAsia="Calibri" w:hAnsi="Calibri" w:cs="Times New Roman"/>
          <w:b/>
          <w:lang w:bidi="en-US"/>
        </w:rPr>
        <w:tab/>
      </w:r>
      <w:r w:rsidRPr="00BE51A2">
        <w:rPr>
          <w:rFonts w:ascii="Calibri" w:eastAsia="Calibri" w:hAnsi="Calibri" w:cs="Times New Roman"/>
          <w:lang w:bidi="en-US"/>
        </w:rPr>
        <w:tab/>
      </w:r>
      <w:r w:rsidRPr="00BE51A2">
        <w:rPr>
          <w:rFonts w:ascii="Calibri" w:eastAsia="Calibri" w:hAnsi="Calibri" w:cs="Times New Roman"/>
          <w:lang w:bidi="en-US"/>
        </w:rPr>
        <w:tab/>
      </w:r>
    </w:p>
    <w:p w:rsidR="00BE51A2" w:rsidRPr="00BE51A2" w:rsidRDefault="00BE51A2" w:rsidP="00BE51A2">
      <w:pPr>
        <w:rPr>
          <w:rFonts w:ascii="Calibri" w:eastAsia="Calibri" w:hAnsi="Calibri" w:cs="Times New Roman"/>
          <w:b/>
          <w:lang w:bidi="en-US"/>
        </w:rPr>
      </w:pPr>
      <w:r w:rsidRPr="00BE51A2">
        <w:rPr>
          <w:rFonts w:ascii="Calibri" w:eastAsia="Calibri" w:hAnsi="Calibri" w:cs="Times New Roman"/>
          <w:b/>
          <w:lang w:bidi="en-US"/>
        </w:rPr>
        <w:t>OVERALL TOTAL        19,716.62</w:t>
      </w:r>
      <w:r w:rsidRPr="00BE51A2">
        <w:rPr>
          <w:rFonts w:ascii="Calibri" w:eastAsia="Calibri" w:hAnsi="Calibri" w:cs="Times New Roman"/>
          <w:b/>
          <w:lang w:bidi="en-US"/>
        </w:rPr>
        <w:tab/>
      </w:r>
    </w:p>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sz w:val="24"/>
          <w:u w:val="single"/>
          <w:lang w:bidi="en-US"/>
        </w:rPr>
      </w:pPr>
      <w:r w:rsidRPr="00BE51A2">
        <w:rPr>
          <w:rFonts w:ascii="Georgia" w:eastAsia="Calibri" w:hAnsi="Georgia" w:cs="Times New Roman"/>
          <w:sz w:val="24"/>
          <w:u w:val="single"/>
          <w:lang w:bidi="en-US"/>
        </w:rPr>
        <w:t xml:space="preserve">Committee Reports – </w:t>
      </w:r>
    </w:p>
    <w:p w:rsidR="00BE51A2" w:rsidRPr="00BE51A2" w:rsidRDefault="00BE51A2" w:rsidP="00BE51A2">
      <w:p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Early Arrivers Details Planning Committee </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Pr. </w:t>
      </w:r>
      <w:proofErr w:type="spellStart"/>
      <w:r w:rsidRPr="00BE51A2">
        <w:rPr>
          <w:rFonts w:ascii="Georgia" w:eastAsia="Calibri" w:hAnsi="Georgia" w:cs="Times New Roman"/>
          <w:sz w:val="24"/>
          <w:lang w:bidi="en-US"/>
        </w:rPr>
        <w:t>Tassey</w:t>
      </w:r>
      <w:proofErr w:type="spellEnd"/>
      <w:r w:rsidRPr="00BE51A2">
        <w:rPr>
          <w:rFonts w:ascii="Georgia" w:eastAsia="Calibri" w:hAnsi="Georgia" w:cs="Times New Roman"/>
          <w:sz w:val="24"/>
          <w:lang w:bidi="en-US"/>
        </w:rPr>
        <w:t xml:space="preserve">, Rebecca </w:t>
      </w:r>
      <w:proofErr w:type="spellStart"/>
      <w:r w:rsidRPr="00BE51A2">
        <w:rPr>
          <w:rFonts w:ascii="Georgia" w:eastAsia="Calibri" w:hAnsi="Georgia" w:cs="Times New Roman"/>
          <w:sz w:val="24"/>
          <w:lang w:bidi="en-US"/>
        </w:rPr>
        <w:t>Nehrt</w:t>
      </w:r>
      <w:proofErr w:type="spellEnd"/>
      <w:r w:rsidRPr="00BE51A2">
        <w:rPr>
          <w:rFonts w:ascii="Georgia" w:eastAsia="Calibri" w:hAnsi="Georgia" w:cs="Times New Roman"/>
          <w:sz w:val="24"/>
          <w:lang w:bidi="en-US"/>
        </w:rPr>
        <w:t>, Aaron Fosse</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sym w:font="Wingdings" w:char="F0E0"/>
      </w:r>
      <w:r w:rsidRPr="00BE51A2">
        <w:rPr>
          <w:rFonts w:ascii="Georgia" w:eastAsia="Calibri" w:hAnsi="Georgia" w:cs="Times New Roman"/>
          <w:sz w:val="24"/>
          <w:lang w:bidi="en-US"/>
        </w:rPr>
        <w:t xml:space="preserve"> Pr. </w:t>
      </w:r>
      <w:proofErr w:type="spellStart"/>
      <w:r w:rsidRPr="00BE51A2">
        <w:rPr>
          <w:rFonts w:ascii="Georgia" w:eastAsia="Calibri" w:hAnsi="Georgia" w:cs="Times New Roman"/>
          <w:sz w:val="24"/>
          <w:lang w:bidi="en-US"/>
        </w:rPr>
        <w:t>Tassey</w:t>
      </w:r>
      <w:proofErr w:type="spellEnd"/>
      <w:r w:rsidRPr="00BE51A2">
        <w:rPr>
          <w:rFonts w:ascii="Georgia" w:eastAsia="Calibri" w:hAnsi="Georgia" w:cs="Times New Roman"/>
          <w:sz w:val="24"/>
          <w:lang w:bidi="en-US"/>
        </w:rPr>
        <w:t xml:space="preserve"> &amp; Pr. </w:t>
      </w:r>
      <w:proofErr w:type="spellStart"/>
      <w:r w:rsidRPr="00BE51A2">
        <w:rPr>
          <w:rFonts w:ascii="Georgia" w:eastAsia="Calibri" w:hAnsi="Georgia" w:cs="Times New Roman"/>
          <w:sz w:val="24"/>
          <w:lang w:bidi="en-US"/>
        </w:rPr>
        <w:t>Ratcliffe</w:t>
      </w:r>
      <w:proofErr w:type="spellEnd"/>
      <w:r w:rsidRPr="00BE51A2">
        <w:rPr>
          <w:rFonts w:ascii="Georgia" w:eastAsia="Calibri" w:hAnsi="Georgia" w:cs="Times New Roman"/>
          <w:sz w:val="24"/>
          <w:lang w:bidi="en-US"/>
        </w:rPr>
        <w:t xml:space="preserve"> to make suggestions list</w:t>
      </w:r>
    </w:p>
    <w:p w:rsidR="00BE51A2" w:rsidRPr="00BE51A2" w:rsidRDefault="00BE51A2" w:rsidP="00BE51A2">
      <w:p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Nominations Committee </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Jennifer Krupp, Devin </w:t>
      </w:r>
      <w:proofErr w:type="spellStart"/>
      <w:r w:rsidRPr="00BE51A2">
        <w:rPr>
          <w:rFonts w:ascii="Georgia" w:eastAsia="Calibri" w:hAnsi="Georgia" w:cs="Times New Roman"/>
          <w:sz w:val="24"/>
          <w:lang w:bidi="en-US"/>
        </w:rPr>
        <w:t>Brammeier</w:t>
      </w:r>
      <w:proofErr w:type="spellEnd"/>
      <w:r w:rsidRPr="00BE51A2">
        <w:rPr>
          <w:rFonts w:ascii="Georgia" w:eastAsia="Calibri" w:hAnsi="Georgia" w:cs="Times New Roman"/>
          <w:sz w:val="24"/>
          <w:lang w:bidi="en-US"/>
        </w:rPr>
        <w:t xml:space="preserve">, Aaron Fosse </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sym w:font="Wingdings" w:char="F0E0"/>
      </w:r>
      <w:r w:rsidRPr="00BE51A2">
        <w:rPr>
          <w:rFonts w:ascii="Georgia" w:eastAsia="Calibri" w:hAnsi="Georgia" w:cs="Times New Roman"/>
          <w:sz w:val="24"/>
          <w:lang w:bidi="en-US"/>
        </w:rPr>
        <w:t xml:space="preserve"> We need a few more recommendations for the Committee</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sym w:font="Wingdings" w:char="F0E0"/>
      </w:r>
      <w:r w:rsidRPr="00BE51A2">
        <w:rPr>
          <w:rFonts w:ascii="Georgia" w:eastAsia="Calibri" w:hAnsi="Georgia" w:cs="Times New Roman"/>
          <w:sz w:val="24"/>
          <w:lang w:bidi="en-US"/>
        </w:rPr>
        <w:t xml:space="preserve"> Updated Nominations List to the Board by June 1 for approval </w:t>
      </w:r>
    </w:p>
    <w:p w:rsidR="00BE51A2" w:rsidRPr="00BE51A2" w:rsidRDefault="00BE51A2" w:rsidP="00BE51A2">
      <w:p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Workshops Committee </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t>JR Townsend, Dana Baker</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Let the little children come to Me. - this workshop would help groups  during their local weekends offering some "how-</w:t>
      </w:r>
      <w:proofErr w:type="spellStart"/>
      <w:r w:rsidRPr="00BE51A2">
        <w:rPr>
          <w:rFonts w:ascii="Helvetica Neue" w:eastAsia="Times New Roman" w:hAnsi="Helvetica Neue" w:cs="Times New Roman"/>
          <w:color w:val="000000"/>
        </w:rPr>
        <w:t>to's</w:t>
      </w:r>
      <w:proofErr w:type="spellEnd"/>
      <w:r w:rsidRPr="00BE51A2">
        <w:rPr>
          <w:rFonts w:ascii="Helvetica Neue" w:eastAsia="Times New Roman" w:hAnsi="Helvetica Neue" w:cs="Times New Roman"/>
          <w:color w:val="000000"/>
        </w:rPr>
        <w:t xml:space="preserve">"  when it comes to choosing a theme, songs, puppet plays, etcetera for  Sunday school. </w:t>
      </w:r>
      <w:r w:rsidRPr="00BE51A2">
        <w:rPr>
          <w:rFonts w:ascii="Helvetica Neue" w:eastAsia="Times New Roman" w:hAnsi="Helvetica Neue" w:cs="Times New Roman"/>
          <w:b/>
          <w:color w:val="000000"/>
        </w:rPr>
        <w:t>Beth Fosse</w:t>
      </w:r>
      <w:r w:rsidRPr="00BE51A2">
        <w:rPr>
          <w:rFonts w:ascii="Helvetica Neue" w:eastAsia="Times New Roman" w:hAnsi="Helvetica Neue" w:cs="Times New Roman"/>
          <w:color w:val="000000"/>
        </w:rPr>
        <w:t xml:space="preserve"> </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proofErr w:type="spellStart"/>
      <w:r w:rsidRPr="00BE51A2">
        <w:rPr>
          <w:rFonts w:ascii="Helvetica Neue" w:eastAsia="Times New Roman" w:hAnsi="Helvetica Neue" w:cs="Times New Roman"/>
          <w:color w:val="000000"/>
        </w:rPr>
        <w:lastRenderedPageBreak/>
        <w:t>Jehovahs</w:t>
      </w:r>
      <w:proofErr w:type="spellEnd"/>
      <w:r w:rsidRPr="00BE51A2">
        <w:rPr>
          <w:rFonts w:ascii="Helvetica Neue" w:eastAsia="Times New Roman" w:hAnsi="Helvetica Neue" w:cs="Times New Roman"/>
          <w:color w:val="000000"/>
        </w:rPr>
        <w:t xml:space="preserve">, and Mormons, and Muslims, oh my! - this workshop I was  thinking would run two or more sessions, giving an in-depth  analysis of common religions we run into during canvassing  and how to respond to "tougher" situations, such  as witnessing without the Bible. </w:t>
      </w:r>
      <w:r w:rsidRPr="00BE51A2">
        <w:rPr>
          <w:rFonts w:ascii="Helvetica Neue" w:eastAsia="Times New Roman" w:hAnsi="Helvetica Neue" w:cs="Times New Roman"/>
          <w:b/>
          <w:color w:val="000000"/>
        </w:rPr>
        <w:t xml:space="preserve">Rev. Jeffrey </w:t>
      </w:r>
      <w:proofErr w:type="spellStart"/>
      <w:r w:rsidRPr="00BE51A2">
        <w:rPr>
          <w:rFonts w:ascii="Helvetica Neue" w:eastAsia="Times New Roman" w:hAnsi="Helvetica Neue" w:cs="Times New Roman"/>
          <w:b/>
          <w:color w:val="000000"/>
        </w:rPr>
        <w:t>Nehrt</w:t>
      </w:r>
      <w:proofErr w:type="spellEnd"/>
      <w:r w:rsidRPr="00BE51A2">
        <w:rPr>
          <w:rFonts w:ascii="Helvetica Neue" w:eastAsia="Times New Roman" w:hAnsi="Helvetica Neue" w:cs="Times New Roman"/>
          <w:b/>
          <w:color w:val="000000"/>
        </w:rPr>
        <w:t xml:space="preserve"> or (Rev. Brent Kuhlman @ Trinity Murdock)</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 xml:space="preserve"> Rub-a-dub-dub thanks for the grub, amen! - designed to help people who </w:t>
      </w:r>
      <w:proofErr w:type="gramStart"/>
      <w:r w:rsidRPr="00BE51A2">
        <w:rPr>
          <w:rFonts w:ascii="Helvetica Neue" w:eastAsia="Times New Roman" w:hAnsi="Helvetica Neue" w:cs="Times New Roman"/>
          <w:color w:val="000000"/>
        </w:rPr>
        <w:t>aren't  as</w:t>
      </w:r>
      <w:proofErr w:type="gramEnd"/>
      <w:r w:rsidRPr="00BE51A2">
        <w:rPr>
          <w:rFonts w:ascii="Helvetica Neue" w:eastAsia="Times New Roman" w:hAnsi="Helvetica Neue" w:cs="Times New Roman"/>
          <w:color w:val="000000"/>
        </w:rPr>
        <w:t xml:space="preserve"> outgoing to learn how to pray aloud. </w:t>
      </w:r>
      <w:r w:rsidRPr="00BE51A2">
        <w:rPr>
          <w:rFonts w:ascii="Helvetica Neue" w:eastAsia="Times New Roman" w:hAnsi="Helvetica Neue" w:cs="Times New Roman"/>
          <w:b/>
          <w:color w:val="000000"/>
        </w:rPr>
        <w:t xml:space="preserve">(Rev. Loy </w:t>
      </w:r>
      <w:proofErr w:type="spellStart"/>
      <w:r w:rsidRPr="00BE51A2">
        <w:rPr>
          <w:rFonts w:ascii="Helvetica Neue" w:eastAsia="Times New Roman" w:hAnsi="Helvetica Neue" w:cs="Times New Roman"/>
          <w:b/>
          <w:color w:val="000000"/>
        </w:rPr>
        <w:t>Schlotte</w:t>
      </w:r>
      <w:proofErr w:type="spellEnd"/>
      <w:r w:rsidRPr="00BE51A2">
        <w:rPr>
          <w:rFonts w:ascii="Helvetica Neue" w:eastAsia="Times New Roman" w:hAnsi="Helvetica Neue" w:cs="Times New Roman"/>
          <w:b/>
          <w:color w:val="000000"/>
        </w:rPr>
        <w:t>?)</w:t>
      </w:r>
      <w:r w:rsidRPr="00BE51A2">
        <w:rPr>
          <w:rFonts w:ascii="Helvetica Neue" w:eastAsia="Times New Roman" w:hAnsi="Helvetica Neue" w:cs="Times New Roman"/>
          <w:color w:val="000000"/>
        </w:rPr>
        <w:t xml:space="preserve"> </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 xml:space="preserve">You are the light of the world. - designed for H.S. or </w:t>
      </w:r>
      <w:proofErr w:type="gramStart"/>
      <w:r w:rsidRPr="00BE51A2">
        <w:rPr>
          <w:rFonts w:ascii="Helvetica Neue" w:eastAsia="Times New Roman" w:hAnsi="Helvetica Neue" w:cs="Times New Roman"/>
          <w:color w:val="000000"/>
        </w:rPr>
        <w:t>college  students</w:t>
      </w:r>
      <w:proofErr w:type="gramEnd"/>
      <w:r w:rsidRPr="00BE51A2">
        <w:rPr>
          <w:rFonts w:ascii="Helvetica Neue" w:eastAsia="Times New Roman" w:hAnsi="Helvetica Neue" w:cs="Times New Roman"/>
          <w:color w:val="000000"/>
        </w:rPr>
        <w:t xml:space="preserve"> who are constantly tempted by the world's  desires, it would aim to give these students strategies on  resisting temptations and providing a better outlet of  expression. </w:t>
      </w:r>
      <w:r w:rsidRPr="00BE51A2">
        <w:rPr>
          <w:rFonts w:ascii="Helvetica Neue" w:eastAsia="Times New Roman" w:hAnsi="Helvetica Neue" w:cs="Times New Roman"/>
          <w:b/>
          <w:color w:val="000000"/>
        </w:rPr>
        <w:t xml:space="preserve">Rev. Andrew </w:t>
      </w:r>
      <w:proofErr w:type="spellStart"/>
      <w:r w:rsidRPr="00BE51A2">
        <w:rPr>
          <w:rFonts w:ascii="Helvetica Neue" w:eastAsia="Times New Roman" w:hAnsi="Helvetica Neue" w:cs="Times New Roman"/>
          <w:b/>
          <w:color w:val="000000"/>
        </w:rPr>
        <w:t>Ratcliffe</w:t>
      </w:r>
      <w:proofErr w:type="spellEnd"/>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 xml:space="preserve">Biblical History - led by one of the Pastor's, aiming to shed some light on the historical setting of perhaps a certain passage and how that influenced the writer and/or what was written. An active approach at understanding scripture. </w:t>
      </w:r>
      <w:r w:rsidRPr="00BE51A2">
        <w:rPr>
          <w:rFonts w:ascii="Helvetica Neue" w:eastAsia="Times New Roman" w:hAnsi="Helvetica Neue" w:cs="Times New Roman"/>
          <w:b/>
          <w:color w:val="000000"/>
        </w:rPr>
        <w:t xml:space="preserve">(Rev. Mark </w:t>
      </w:r>
      <w:proofErr w:type="spellStart"/>
      <w:r w:rsidRPr="00BE51A2">
        <w:rPr>
          <w:rFonts w:ascii="Helvetica Neue" w:eastAsia="Times New Roman" w:hAnsi="Helvetica Neue" w:cs="Times New Roman"/>
          <w:b/>
          <w:color w:val="000000"/>
        </w:rPr>
        <w:t>Mehl</w:t>
      </w:r>
      <w:proofErr w:type="spellEnd"/>
      <w:r w:rsidRPr="00BE51A2">
        <w:rPr>
          <w:rFonts w:ascii="Helvetica Neue" w:eastAsia="Times New Roman" w:hAnsi="Helvetica Neue" w:cs="Times New Roman"/>
          <w:b/>
          <w:color w:val="000000"/>
        </w:rPr>
        <w:t>?)</w:t>
      </w:r>
      <w:r w:rsidRPr="00BE51A2">
        <w:rPr>
          <w:rFonts w:ascii="Helvetica Neue" w:eastAsia="Times New Roman" w:hAnsi="Helvetica Neue" w:cs="Times New Roman"/>
          <w:color w:val="000000"/>
        </w:rPr>
        <w:t xml:space="preserve"> </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 xml:space="preserve">Fervent Feet – a workshop geared towards applying OAFC methods in your mission field, your area of influence. An aid to break down common barriers with family and friends. </w:t>
      </w:r>
      <w:r w:rsidRPr="00BE51A2">
        <w:rPr>
          <w:rFonts w:ascii="Helvetica Neue" w:eastAsia="Times New Roman" w:hAnsi="Helvetica Neue" w:cs="Times New Roman"/>
          <w:b/>
          <w:color w:val="000000"/>
        </w:rPr>
        <w:t>(Rev. Peter Kirby?)</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 xml:space="preserve">How do you know? – this workshop is designed to instruct people how to respond to claims of the validity of the Bible or retorting claims that God does not exist. </w:t>
      </w:r>
      <w:r w:rsidRPr="00BE51A2">
        <w:rPr>
          <w:rFonts w:ascii="Helvetica Neue" w:eastAsia="Times New Roman" w:hAnsi="Helvetica Neue" w:cs="Times New Roman"/>
          <w:b/>
          <w:color w:val="000000"/>
        </w:rPr>
        <w:t xml:space="preserve">(Dave Pratt? Rev. Matthew </w:t>
      </w:r>
      <w:proofErr w:type="spellStart"/>
      <w:r w:rsidRPr="00BE51A2">
        <w:rPr>
          <w:rFonts w:ascii="Helvetica Neue" w:eastAsia="Times New Roman" w:hAnsi="Helvetica Neue" w:cs="Times New Roman"/>
          <w:b/>
          <w:color w:val="000000"/>
        </w:rPr>
        <w:t>Tassey</w:t>
      </w:r>
      <w:proofErr w:type="spellEnd"/>
      <w:r w:rsidRPr="00BE51A2">
        <w:rPr>
          <w:rFonts w:ascii="Helvetica Neue" w:eastAsia="Times New Roman" w:hAnsi="Helvetica Neue" w:cs="Times New Roman"/>
          <w:b/>
          <w:color w:val="000000"/>
        </w:rPr>
        <w:t xml:space="preserve"> or someone from CUNE)</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 xml:space="preserve">Digital Outreach – Music and Outreach in a digital age, </w:t>
      </w:r>
      <w:r w:rsidRPr="00BE51A2">
        <w:rPr>
          <w:rFonts w:ascii="Helvetica Neue" w:eastAsia="Times New Roman" w:hAnsi="Helvetica Neue" w:cs="Times New Roman"/>
          <w:b/>
          <w:color w:val="000000"/>
        </w:rPr>
        <w:t>JR Townsend</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hint="eastAsia"/>
          <w:color w:val="000000"/>
        </w:rPr>
        <w:t>Jesus</w:t>
      </w:r>
      <w:r w:rsidRPr="00BE51A2">
        <w:rPr>
          <w:rFonts w:ascii="Helvetica Neue" w:eastAsia="Times New Roman" w:hAnsi="Helvetica Neue" w:cs="Times New Roman"/>
          <w:color w:val="000000"/>
        </w:rPr>
        <w:t xml:space="preserve"> &amp; The </w:t>
      </w:r>
      <w:r w:rsidRPr="00BE51A2">
        <w:rPr>
          <w:rFonts w:ascii="Helvetica Neue" w:eastAsia="Times New Roman" w:hAnsi="Helvetica Neue" w:cs="Times New Roman" w:hint="eastAsia"/>
          <w:color w:val="000000"/>
        </w:rPr>
        <w:t>Passover</w:t>
      </w:r>
      <w:r w:rsidRPr="00BE51A2">
        <w:rPr>
          <w:rFonts w:ascii="Helvetica Neue" w:eastAsia="Times New Roman" w:hAnsi="Helvetica Neue" w:cs="Times New Roman"/>
          <w:color w:val="000000"/>
        </w:rPr>
        <w:t xml:space="preserve"> (If Mark </w:t>
      </w:r>
      <w:proofErr w:type="spellStart"/>
      <w:r w:rsidRPr="00BE51A2">
        <w:rPr>
          <w:rFonts w:ascii="Helvetica Neue" w:eastAsia="Times New Roman" w:hAnsi="Helvetica Neue" w:cs="Times New Roman"/>
          <w:color w:val="000000"/>
        </w:rPr>
        <w:t>Mehl</w:t>
      </w:r>
      <w:proofErr w:type="spellEnd"/>
      <w:r w:rsidRPr="00BE51A2">
        <w:rPr>
          <w:rFonts w:ascii="Helvetica Neue" w:eastAsia="Times New Roman" w:hAnsi="Helvetica Neue" w:cs="Times New Roman"/>
          <w:color w:val="000000"/>
        </w:rPr>
        <w:t xml:space="preserve"> can't teach the Biblical History) – </w:t>
      </w:r>
      <w:r w:rsidRPr="00BE51A2">
        <w:rPr>
          <w:rFonts w:ascii="Helvetica Neue" w:eastAsia="Times New Roman" w:hAnsi="Helvetica Neue" w:cs="Times New Roman"/>
          <w:b/>
          <w:color w:val="000000"/>
        </w:rPr>
        <w:t>Jennifer Krupp</w:t>
      </w:r>
      <w:r w:rsidRPr="00BE51A2">
        <w:rPr>
          <w:rFonts w:ascii="Helvetica Neue" w:eastAsia="Times New Roman" w:hAnsi="Helvetica Neue" w:cs="Times New Roman"/>
          <w:color w:val="000000"/>
        </w:rPr>
        <w:t xml:space="preserve"> </w:t>
      </w:r>
    </w:p>
    <w:p w:rsidR="00BE51A2" w:rsidRPr="00BE51A2" w:rsidRDefault="00BE51A2" w:rsidP="00BE51A2">
      <w:pPr>
        <w:numPr>
          <w:ilvl w:val="0"/>
          <w:numId w:val="6"/>
        </w:numPr>
        <w:textAlignment w:val="baseline"/>
        <w:rPr>
          <w:rFonts w:ascii="Helvetica Neue" w:eastAsia="Times New Roman" w:hAnsi="Helvetica Neue" w:cs="Times New Roman"/>
          <w:color w:val="000000"/>
        </w:rPr>
      </w:pPr>
      <w:r w:rsidRPr="00BE51A2">
        <w:rPr>
          <w:rFonts w:ascii="Helvetica Neue" w:eastAsia="Times New Roman" w:hAnsi="Helvetica Neue" w:cs="Times New Roman"/>
          <w:color w:val="000000"/>
        </w:rPr>
        <w:t xml:space="preserve">Thrivent Money and Stewardship – </w:t>
      </w:r>
      <w:r w:rsidRPr="00BE51A2">
        <w:rPr>
          <w:rFonts w:ascii="Helvetica Neue" w:eastAsia="Times New Roman" w:hAnsi="Helvetica Neue" w:cs="Times New Roman"/>
          <w:b/>
          <w:color w:val="000000"/>
        </w:rPr>
        <w:t xml:space="preserve">Patty </w:t>
      </w:r>
      <w:proofErr w:type="spellStart"/>
      <w:r w:rsidRPr="00BE51A2">
        <w:rPr>
          <w:rFonts w:ascii="Helvetica Neue" w:eastAsia="Times New Roman" w:hAnsi="Helvetica Neue" w:cs="Times New Roman"/>
          <w:b/>
          <w:color w:val="000000"/>
        </w:rPr>
        <w:t>Stradley</w:t>
      </w:r>
      <w:proofErr w:type="spellEnd"/>
    </w:p>
    <w:p w:rsidR="00BE51A2" w:rsidRPr="00BE51A2" w:rsidRDefault="00BE51A2" w:rsidP="00BE51A2">
      <w:pPr>
        <w:ind w:left="180"/>
        <w:rPr>
          <w:rFonts w:ascii="Georgia" w:eastAsia="Calibri" w:hAnsi="Georgia" w:cs="Times New Roman"/>
          <w:sz w:val="24"/>
          <w:lang w:bidi="en-US"/>
        </w:rPr>
      </w:pPr>
    </w:p>
    <w:p w:rsidR="00BE51A2" w:rsidRPr="00BE51A2" w:rsidRDefault="00BE51A2" w:rsidP="00BE51A2">
      <w:p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Bible Studies Committee </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Pr. Jacob Mueller, Ethan Boester </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sym w:font="Wingdings" w:char="F0E0"/>
      </w:r>
      <w:r w:rsidRPr="00BE51A2">
        <w:rPr>
          <w:rFonts w:ascii="Georgia" w:eastAsia="Calibri" w:hAnsi="Georgia" w:cs="Times New Roman"/>
          <w:sz w:val="24"/>
          <w:lang w:bidi="en-US"/>
        </w:rPr>
        <w:t xml:space="preserve"> Texts selected: Psalm 130, Luke 10:25-37, 1 Timothy 1:12-20  (MERCY) </w:t>
      </w:r>
    </w:p>
    <w:p w:rsidR="00BE51A2" w:rsidRPr="00BE51A2" w:rsidRDefault="00BE51A2" w:rsidP="00BE51A2">
      <w:p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Sexual Misconduct Policy Committee [Rename: Background Check Policy Committee] </w:t>
      </w:r>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t xml:space="preserve">Pr. Jeffrey </w:t>
      </w:r>
      <w:proofErr w:type="spellStart"/>
      <w:r w:rsidRPr="00BE51A2">
        <w:rPr>
          <w:rFonts w:ascii="Georgia" w:eastAsia="Calibri" w:hAnsi="Georgia" w:cs="Times New Roman"/>
          <w:sz w:val="24"/>
          <w:lang w:bidi="en-US"/>
        </w:rPr>
        <w:t>Nehrt</w:t>
      </w:r>
      <w:proofErr w:type="spellEnd"/>
      <w:r w:rsidRPr="00BE51A2">
        <w:rPr>
          <w:rFonts w:ascii="Georgia" w:eastAsia="Calibri" w:hAnsi="Georgia" w:cs="Times New Roman"/>
          <w:sz w:val="24"/>
          <w:lang w:bidi="en-US"/>
        </w:rPr>
        <w:t xml:space="preserve">, Rebecca </w:t>
      </w:r>
      <w:proofErr w:type="spellStart"/>
      <w:r w:rsidRPr="00BE51A2">
        <w:rPr>
          <w:rFonts w:ascii="Georgia" w:eastAsia="Calibri" w:hAnsi="Georgia" w:cs="Times New Roman"/>
          <w:sz w:val="24"/>
          <w:lang w:bidi="en-US"/>
        </w:rPr>
        <w:t>Nehrt</w:t>
      </w:r>
      <w:proofErr w:type="spellEnd"/>
      <w:r w:rsidRPr="00BE51A2">
        <w:rPr>
          <w:rFonts w:ascii="Georgia" w:eastAsia="Calibri" w:hAnsi="Georgia" w:cs="Times New Roman"/>
          <w:sz w:val="24"/>
          <w:lang w:bidi="en-US"/>
        </w:rPr>
        <w:t xml:space="preserve">, Pr. </w:t>
      </w:r>
      <w:proofErr w:type="spellStart"/>
      <w:r w:rsidRPr="00BE51A2">
        <w:rPr>
          <w:rFonts w:ascii="Georgia" w:eastAsia="Calibri" w:hAnsi="Georgia" w:cs="Times New Roman"/>
          <w:sz w:val="24"/>
          <w:lang w:bidi="en-US"/>
        </w:rPr>
        <w:t>Tassey</w:t>
      </w:r>
      <w:proofErr w:type="spellEnd"/>
    </w:p>
    <w:p w:rsidR="00BE51A2" w:rsidRPr="00BE51A2" w:rsidRDefault="00BE51A2" w:rsidP="00BE51A2">
      <w:pPr>
        <w:numPr>
          <w:ilvl w:val="0"/>
          <w:numId w:val="4"/>
        </w:numPr>
        <w:ind w:left="450" w:hanging="270"/>
        <w:rPr>
          <w:rFonts w:ascii="Georgia" w:eastAsia="Calibri" w:hAnsi="Georgia" w:cs="Times New Roman"/>
          <w:sz w:val="24"/>
          <w:lang w:bidi="en-US"/>
        </w:rPr>
      </w:pPr>
      <w:r w:rsidRPr="00BE51A2">
        <w:rPr>
          <w:rFonts w:ascii="Georgia" w:eastAsia="Calibri" w:hAnsi="Georgia" w:cs="Times New Roman"/>
          <w:sz w:val="24"/>
          <w:lang w:bidi="en-US"/>
        </w:rPr>
        <w:sym w:font="Wingdings" w:char="F0E0"/>
      </w:r>
      <w:r w:rsidRPr="00BE51A2">
        <w:rPr>
          <w:rFonts w:ascii="Georgia" w:eastAsia="Calibri" w:hAnsi="Georgia" w:cs="Times New Roman"/>
          <w:sz w:val="24"/>
          <w:lang w:bidi="en-US"/>
        </w:rPr>
        <w:t xml:space="preserve"> Jennifer Krupp will work to draft wording for a policy to determine procedures for Background Checks that we will do with Protect My Ministry </w:t>
      </w:r>
    </w:p>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b/>
          <w:sz w:val="24"/>
          <w:lang w:bidi="en-US"/>
        </w:rPr>
      </w:pPr>
      <w:r w:rsidRPr="00BE51A2">
        <w:rPr>
          <w:rFonts w:ascii="Georgia" w:eastAsia="Calibri" w:hAnsi="Georgia" w:cs="Times New Roman"/>
          <w:b/>
          <w:sz w:val="24"/>
          <w:lang w:bidi="en-US"/>
        </w:rPr>
        <w:t xml:space="preserve">Business: </w:t>
      </w:r>
    </w:p>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sz w:val="24"/>
          <w:u w:val="single"/>
          <w:lang w:bidi="en-US"/>
        </w:rPr>
      </w:pPr>
      <w:r w:rsidRPr="00BE51A2">
        <w:rPr>
          <w:rFonts w:ascii="Georgia" w:eastAsia="Calibri" w:hAnsi="Georgia" w:cs="Times New Roman"/>
          <w:sz w:val="24"/>
          <w:u w:val="single"/>
          <w:lang w:bidi="en-US"/>
        </w:rPr>
        <w:t xml:space="preserve">Old Business – </w:t>
      </w:r>
    </w:p>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sz w:val="24"/>
          <w:u w:val="single"/>
          <w:lang w:bidi="en-US"/>
        </w:rPr>
      </w:pPr>
      <w:r w:rsidRPr="00BE51A2">
        <w:rPr>
          <w:rFonts w:ascii="Georgia" w:eastAsia="Calibri" w:hAnsi="Georgia" w:cs="Times New Roman"/>
          <w:sz w:val="24"/>
          <w:u w:val="single"/>
          <w:lang w:bidi="en-US"/>
        </w:rPr>
        <w:t xml:space="preserve">New Business – </w:t>
      </w:r>
    </w:p>
    <w:p w:rsidR="00BE51A2" w:rsidRPr="00BE51A2" w:rsidRDefault="00BE51A2" w:rsidP="00BE51A2">
      <w:pPr>
        <w:rPr>
          <w:rFonts w:ascii="Georgia" w:eastAsia="Calibri" w:hAnsi="Georgia" w:cs="Times New Roman"/>
          <w:sz w:val="24"/>
          <w:lang w:bidi="en-US"/>
        </w:rPr>
      </w:pPr>
      <w:r w:rsidRPr="00BE51A2">
        <w:rPr>
          <w:rFonts w:ascii="Georgia" w:eastAsia="Calibri" w:hAnsi="Georgia" w:cs="Times New Roman"/>
          <w:sz w:val="24"/>
          <w:lang w:bidi="en-US"/>
        </w:rPr>
        <w:t xml:space="preserve">Motion to transfer $20,000 from the BNB to the LCEF Account </w:t>
      </w:r>
    </w:p>
    <w:p w:rsidR="00BE51A2" w:rsidRPr="00BE51A2" w:rsidRDefault="00BE51A2" w:rsidP="00BE51A2">
      <w:pPr>
        <w:numPr>
          <w:ilvl w:val="0"/>
          <w:numId w:val="5"/>
        </w:numPr>
        <w:rPr>
          <w:rFonts w:ascii="Georgia" w:eastAsia="Calibri" w:hAnsi="Georgia" w:cs="Times New Roman"/>
          <w:sz w:val="24"/>
          <w:lang w:bidi="en-US"/>
        </w:rPr>
      </w:pPr>
      <w:r w:rsidRPr="00BE51A2">
        <w:rPr>
          <w:rFonts w:ascii="Georgia" w:eastAsia="Calibri" w:hAnsi="Georgia" w:cs="Times New Roman"/>
          <w:sz w:val="24"/>
          <w:lang w:bidi="en-US"/>
        </w:rPr>
        <w:t xml:space="preserve">Leaves $33,563.20  </w:t>
      </w:r>
    </w:p>
    <w:p w:rsidR="00BE51A2" w:rsidRPr="00BE51A2" w:rsidRDefault="00BE51A2" w:rsidP="00BE51A2">
      <w:pPr>
        <w:rPr>
          <w:rFonts w:ascii="Georgia" w:eastAsia="Calibri" w:hAnsi="Georgia" w:cs="Times New Roman"/>
          <w:sz w:val="24"/>
          <w:lang w:bidi="en-US"/>
        </w:rPr>
      </w:pPr>
      <w:r w:rsidRPr="00BE51A2">
        <w:rPr>
          <w:rFonts w:ascii="Georgia" w:eastAsia="Calibri" w:hAnsi="Georgia" w:cs="Times New Roman"/>
          <w:sz w:val="24"/>
          <w:lang w:bidi="en-US"/>
        </w:rPr>
        <w:t xml:space="preserve">Texas Group LWML District Exhibit Reimbursement – </w:t>
      </w:r>
    </w:p>
    <w:p w:rsidR="00BE51A2" w:rsidRPr="00BE51A2" w:rsidRDefault="00BE51A2" w:rsidP="00BE51A2">
      <w:pPr>
        <w:numPr>
          <w:ilvl w:val="0"/>
          <w:numId w:val="5"/>
        </w:numPr>
        <w:rPr>
          <w:rFonts w:ascii="Georgia" w:eastAsia="Calibri" w:hAnsi="Georgia" w:cs="Times New Roman"/>
          <w:sz w:val="24"/>
          <w:lang w:bidi="en-US"/>
        </w:rPr>
      </w:pPr>
      <w:r w:rsidRPr="00BE51A2">
        <w:rPr>
          <w:rFonts w:ascii="Georgia" w:eastAsia="Calibri" w:hAnsi="Georgia" w:cs="Times New Roman"/>
          <w:sz w:val="24"/>
          <w:lang w:bidi="en-US"/>
        </w:rPr>
        <w:t xml:space="preserve">$687.31 </w:t>
      </w:r>
      <w:r w:rsidRPr="00BE51A2">
        <w:rPr>
          <w:rFonts w:ascii="Georgia" w:eastAsia="Calibri" w:hAnsi="Georgia" w:cs="Times New Roman"/>
          <w:sz w:val="24"/>
          <w:lang w:bidi="en-US"/>
        </w:rPr>
        <w:sym w:font="Wingdings" w:char="F0E0"/>
      </w:r>
      <w:r w:rsidRPr="00BE51A2">
        <w:rPr>
          <w:rFonts w:ascii="Georgia" w:eastAsia="Calibri" w:hAnsi="Georgia" w:cs="Times New Roman"/>
          <w:sz w:val="24"/>
          <w:lang w:bidi="en-US"/>
        </w:rPr>
        <w:t xml:space="preserve"> Moved to cover the full cost for the Texas folk</w:t>
      </w:r>
    </w:p>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b/>
          <w:sz w:val="24"/>
          <w:lang w:bidi="en-US"/>
        </w:rPr>
      </w:pPr>
      <w:r w:rsidRPr="00BE51A2">
        <w:rPr>
          <w:rFonts w:ascii="Georgia" w:eastAsia="Calibri" w:hAnsi="Georgia" w:cs="Times New Roman"/>
          <w:b/>
          <w:sz w:val="24"/>
          <w:lang w:bidi="en-US"/>
        </w:rPr>
        <w:t xml:space="preserve">Adjournment – </w:t>
      </w:r>
    </w:p>
    <w:p w:rsidR="00BE51A2" w:rsidRPr="00BE51A2" w:rsidRDefault="00BE51A2" w:rsidP="00BE51A2">
      <w:pPr>
        <w:rPr>
          <w:rFonts w:ascii="Georgia" w:eastAsia="Calibri" w:hAnsi="Georgia" w:cs="Times New Roman"/>
          <w:sz w:val="24"/>
          <w:lang w:bidi="en-US"/>
        </w:rPr>
      </w:pPr>
    </w:p>
    <w:p w:rsidR="00BE51A2" w:rsidRPr="00BE51A2" w:rsidRDefault="00BE51A2" w:rsidP="00BE51A2">
      <w:pPr>
        <w:rPr>
          <w:rFonts w:ascii="Georgia" w:eastAsia="Calibri" w:hAnsi="Georgia" w:cs="Times New Roman"/>
          <w:sz w:val="24"/>
          <w:lang w:bidi="en-US"/>
        </w:rPr>
      </w:pPr>
      <w:r w:rsidRPr="00BE51A2">
        <w:rPr>
          <w:rFonts w:ascii="Georgia" w:eastAsia="Calibri" w:hAnsi="Georgia" w:cs="Times New Roman"/>
          <w:b/>
          <w:sz w:val="24"/>
          <w:lang w:bidi="en-US"/>
        </w:rPr>
        <w:t xml:space="preserve">Closing Prayer: </w:t>
      </w:r>
      <w:bookmarkStart w:id="0" w:name="_GoBack"/>
      <w:bookmarkEnd w:id="0"/>
    </w:p>
    <w:p w:rsidR="00E826C9" w:rsidRDefault="00E826C9"/>
    <w:sectPr w:rsidR="00E8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2C1"/>
    <w:multiLevelType w:val="hybridMultilevel"/>
    <w:tmpl w:val="E54C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51007"/>
    <w:multiLevelType w:val="hybridMultilevel"/>
    <w:tmpl w:val="42CE49C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52986002"/>
    <w:multiLevelType w:val="hybridMultilevel"/>
    <w:tmpl w:val="5DA85758"/>
    <w:lvl w:ilvl="0" w:tplc="2514BE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7568E"/>
    <w:multiLevelType w:val="hybridMultilevel"/>
    <w:tmpl w:val="9C6AF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C3773"/>
    <w:multiLevelType w:val="hybridMultilevel"/>
    <w:tmpl w:val="5898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A37A9"/>
    <w:multiLevelType w:val="hybridMultilevel"/>
    <w:tmpl w:val="41582DB8"/>
    <w:lvl w:ilvl="0" w:tplc="3E16510A">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6E"/>
    <w:rsid w:val="00204C6E"/>
    <w:rsid w:val="002E25CA"/>
    <w:rsid w:val="004B2D63"/>
    <w:rsid w:val="00550F84"/>
    <w:rsid w:val="0070731C"/>
    <w:rsid w:val="007D378F"/>
    <w:rsid w:val="008551B5"/>
    <w:rsid w:val="008C6CD0"/>
    <w:rsid w:val="0096217B"/>
    <w:rsid w:val="00BD4DE0"/>
    <w:rsid w:val="00BE51A2"/>
    <w:rsid w:val="00E8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88263">
      <w:bodyDiv w:val="1"/>
      <w:marLeft w:val="0"/>
      <w:marRight w:val="0"/>
      <w:marTop w:val="0"/>
      <w:marBottom w:val="0"/>
      <w:divBdr>
        <w:top w:val="none" w:sz="0" w:space="0" w:color="auto"/>
        <w:left w:val="none" w:sz="0" w:space="0" w:color="auto"/>
        <w:bottom w:val="none" w:sz="0" w:space="0" w:color="auto"/>
        <w:right w:val="none" w:sz="0" w:space="0" w:color="auto"/>
      </w:divBdr>
      <w:divsChild>
        <w:div w:id="703209461">
          <w:marLeft w:val="0"/>
          <w:marRight w:val="0"/>
          <w:marTop w:val="0"/>
          <w:marBottom w:val="180"/>
          <w:divBdr>
            <w:top w:val="none" w:sz="0" w:space="0" w:color="auto"/>
            <w:left w:val="none" w:sz="0" w:space="0" w:color="auto"/>
            <w:bottom w:val="none" w:sz="0" w:space="0" w:color="auto"/>
            <w:right w:val="none" w:sz="0" w:space="0" w:color="auto"/>
          </w:divBdr>
          <w:divsChild>
            <w:div w:id="1816793937">
              <w:marLeft w:val="0"/>
              <w:marRight w:val="0"/>
              <w:marTop w:val="0"/>
              <w:marBottom w:val="0"/>
              <w:divBdr>
                <w:top w:val="none" w:sz="0" w:space="0" w:color="auto"/>
                <w:left w:val="none" w:sz="0" w:space="0" w:color="auto"/>
                <w:bottom w:val="none" w:sz="0" w:space="0" w:color="auto"/>
                <w:right w:val="none" w:sz="0" w:space="0" w:color="auto"/>
              </w:divBdr>
              <w:divsChild>
                <w:div w:id="1161770534">
                  <w:marLeft w:val="0"/>
                  <w:marRight w:val="0"/>
                  <w:marTop w:val="0"/>
                  <w:marBottom w:val="0"/>
                  <w:divBdr>
                    <w:top w:val="none" w:sz="0" w:space="0" w:color="auto"/>
                    <w:left w:val="none" w:sz="0" w:space="0" w:color="auto"/>
                    <w:bottom w:val="none" w:sz="0" w:space="0" w:color="auto"/>
                    <w:right w:val="none" w:sz="0" w:space="0" w:color="auto"/>
                  </w:divBdr>
                  <w:divsChild>
                    <w:div w:id="1346128172">
                      <w:marLeft w:val="0"/>
                      <w:marRight w:val="0"/>
                      <w:marTop w:val="0"/>
                      <w:marBottom w:val="0"/>
                      <w:divBdr>
                        <w:top w:val="none" w:sz="0" w:space="0" w:color="auto"/>
                        <w:left w:val="none" w:sz="0" w:space="0" w:color="auto"/>
                        <w:bottom w:val="none" w:sz="0" w:space="0" w:color="auto"/>
                        <w:right w:val="none" w:sz="0" w:space="0" w:color="auto"/>
                      </w:divBdr>
                      <w:divsChild>
                        <w:div w:id="2063090671">
                          <w:marLeft w:val="0"/>
                          <w:marRight w:val="0"/>
                          <w:marTop w:val="0"/>
                          <w:marBottom w:val="0"/>
                          <w:divBdr>
                            <w:top w:val="none" w:sz="0" w:space="0" w:color="auto"/>
                            <w:left w:val="none" w:sz="0" w:space="0" w:color="auto"/>
                            <w:bottom w:val="none" w:sz="0" w:space="0" w:color="auto"/>
                            <w:right w:val="none" w:sz="0" w:space="0" w:color="auto"/>
                          </w:divBdr>
                        </w:div>
                        <w:div w:id="1300724253">
                          <w:marLeft w:val="0"/>
                          <w:marRight w:val="0"/>
                          <w:marTop w:val="0"/>
                          <w:marBottom w:val="0"/>
                          <w:divBdr>
                            <w:top w:val="none" w:sz="0" w:space="0" w:color="auto"/>
                            <w:left w:val="none" w:sz="0" w:space="0" w:color="auto"/>
                            <w:bottom w:val="none" w:sz="0" w:space="0" w:color="auto"/>
                            <w:right w:val="none" w:sz="0" w:space="0" w:color="auto"/>
                          </w:divBdr>
                        </w:div>
                        <w:div w:id="1578056205">
                          <w:marLeft w:val="0"/>
                          <w:marRight w:val="0"/>
                          <w:marTop w:val="0"/>
                          <w:marBottom w:val="0"/>
                          <w:divBdr>
                            <w:top w:val="none" w:sz="0" w:space="0" w:color="auto"/>
                            <w:left w:val="none" w:sz="0" w:space="0" w:color="auto"/>
                            <w:bottom w:val="none" w:sz="0" w:space="0" w:color="auto"/>
                            <w:right w:val="none" w:sz="0" w:space="0" w:color="auto"/>
                          </w:divBdr>
                        </w:div>
                        <w:div w:id="638077852">
                          <w:marLeft w:val="0"/>
                          <w:marRight w:val="0"/>
                          <w:marTop w:val="0"/>
                          <w:marBottom w:val="0"/>
                          <w:divBdr>
                            <w:top w:val="none" w:sz="0" w:space="0" w:color="auto"/>
                            <w:left w:val="none" w:sz="0" w:space="0" w:color="auto"/>
                            <w:bottom w:val="none" w:sz="0" w:space="0" w:color="auto"/>
                            <w:right w:val="none" w:sz="0" w:space="0" w:color="auto"/>
                          </w:divBdr>
                        </w:div>
                        <w:div w:id="1017001335">
                          <w:marLeft w:val="0"/>
                          <w:marRight w:val="0"/>
                          <w:marTop w:val="0"/>
                          <w:marBottom w:val="0"/>
                          <w:divBdr>
                            <w:top w:val="none" w:sz="0" w:space="0" w:color="auto"/>
                            <w:left w:val="none" w:sz="0" w:space="0" w:color="auto"/>
                            <w:bottom w:val="none" w:sz="0" w:space="0" w:color="auto"/>
                            <w:right w:val="none" w:sz="0" w:space="0" w:color="auto"/>
                          </w:divBdr>
                        </w:div>
                        <w:div w:id="1080759945">
                          <w:marLeft w:val="0"/>
                          <w:marRight w:val="0"/>
                          <w:marTop w:val="0"/>
                          <w:marBottom w:val="0"/>
                          <w:divBdr>
                            <w:top w:val="none" w:sz="0" w:space="0" w:color="auto"/>
                            <w:left w:val="none" w:sz="0" w:space="0" w:color="auto"/>
                            <w:bottom w:val="none" w:sz="0" w:space="0" w:color="auto"/>
                            <w:right w:val="none" w:sz="0" w:space="0" w:color="auto"/>
                          </w:divBdr>
                        </w:div>
                        <w:div w:id="54398641">
                          <w:marLeft w:val="0"/>
                          <w:marRight w:val="0"/>
                          <w:marTop w:val="0"/>
                          <w:marBottom w:val="0"/>
                          <w:divBdr>
                            <w:top w:val="none" w:sz="0" w:space="0" w:color="auto"/>
                            <w:left w:val="none" w:sz="0" w:space="0" w:color="auto"/>
                            <w:bottom w:val="none" w:sz="0" w:space="0" w:color="auto"/>
                            <w:right w:val="none" w:sz="0" w:space="0" w:color="auto"/>
                          </w:divBdr>
                        </w:div>
                        <w:div w:id="870261811">
                          <w:marLeft w:val="0"/>
                          <w:marRight w:val="0"/>
                          <w:marTop w:val="0"/>
                          <w:marBottom w:val="0"/>
                          <w:divBdr>
                            <w:top w:val="none" w:sz="0" w:space="0" w:color="auto"/>
                            <w:left w:val="none" w:sz="0" w:space="0" w:color="auto"/>
                            <w:bottom w:val="none" w:sz="0" w:space="0" w:color="auto"/>
                            <w:right w:val="none" w:sz="0" w:space="0" w:color="auto"/>
                          </w:divBdr>
                        </w:div>
                        <w:div w:id="1497771317">
                          <w:marLeft w:val="0"/>
                          <w:marRight w:val="0"/>
                          <w:marTop w:val="0"/>
                          <w:marBottom w:val="0"/>
                          <w:divBdr>
                            <w:top w:val="none" w:sz="0" w:space="0" w:color="auto"/>
                            <w:left w:val="none" w:sz="0" w:space="0" w:color="auto"/>
                            <w:bottom w:val="none" w:sz="0" w:space="0" w:color="auto"/>
                            <w:right w:val="none" w:sz="0" w:space="0" w:color="auto"/>
                          </w:divBdr>
                        </w:div>
                        <w:div w:id="1535193201">
                          <w:marLeft w:val="0"/>
                          <w:marRight w:val="0"/>
                          <w:marTop w:val="0"/>
                          <w:marBottom w:val="0"/>
                          <w:divBdr>
                            <w:top w:val="none" w:sz="0" w:space="0" w:color="auto"/>
                            <w:left w:val="none" w:sz="0" w:space="0" w:color="auto"/>
                            <w:bottom w:val="none" w:sz="0" w:space="0" w:color="auto"/>
                            <w:right w:val="none" w:sz="0" w:space="0" w:color="auto"/>
                          </w:divBdr>
                        </w:div>
                        <w:div w:id="1975891">
                          <w:marLeft w:val="0"/>
                          <w:marRight w:val="0"/>
                          <w:marTop w:val="0"/>
                          <w:marBottom w:val="0"/>
                          <w:divBdr>
                            <w:top w:val="none" w:sz="0" w:space="0" w:color="auto"/>
                            <w:left w:val="none" w:sz="0" w:space="0" w:color="auto"/>
                            <w:bottom w:val="none" w:sz="0" w:space="0" w:color="auto"/>
                            <w:right w:val="none" w:sz="0" w:space="0" w:color="auto"/>
                          </w:divBdr>
                        </w:div>
                        <w:div w:id="1511527811">
                          <w:marLeft w:val="0"/>
                          <w:marRight w:val="0"/>
                          <w:marTop w:val="0"/>
                          <w:marBottom w:val="0"/>
                          <w:divBdr>
                            <w:top w:val="none" w:sz="0" w:space="0" w:color="auto"/>
                            <w:left w:val="none" w:sz="0" w:space="0" w:color="auto"/>
                            <w:bottom w:val="none" w:sz="0" w:space="0" w:color="auto"/>
                            <w:right w:val="none" w:sz="0" w:space="0" w:color="auto"/>
                          </w:divBdr>
                        </w:div>
                        <w:div w:id="1406341923">
                          <w:marLeft w:val="0"/>
                          <w:marRight w:val="0"/>
                          <w:marTop w:val="0"/>
                          <w:marBottom w:val="0"/>
                          <w:divBdr>
                            <w:top w:val="none" w:sz="0" w:space="0" w:color="auto"/>
                            <w:left w:val="none" w:sz="0" w:space="0" w:color="auto"/>
                            <w:bottom w:val="none" w:sz="0" w:space="0" w:color="auto"/>
                            <w:right w:val="none" w:sz="0" w:space="0" w:color="auto"/>
                          </w:divBdr>
                        </w:div>
                        <w:div w:id="616835081">
                          <w:marLeft w:val="0"/>
                          <w:marRight w:val="0"/>
                          <w:marTop w:val="0"/>
                          <w:marBottom w:val="0"/>
                          <w:divBdr>
                            <w:top w:val="none" w:sz="0" w:space="0" w:color="auto"/>
                            <w:left w:val="none" w:sz="0" w:space="0" w:color="auto"/>
                            <w:bottom w:val="none" w:sz="0" w:space="0" w:color="auto"/>
                            <w:right w:val="none" w:sz="0" w:space="0" w:color="auto"/>
                          </w:divBdr>
                        </w:div>
                        <w:div w:id="1852334614">
                          <w:marLeft w:val="0"/>
                          <w:marRight w:val="0"/>
                          <w:marTop w:val="0"/>
                          <w:marBottom w:val="0"/>
                          <w:divBdr>
                            <w:top w:val="none" w:sz="0" w:space="0" w:color="auto"/>
                            <w:left w:val="none" w:sz="0" w:space="0" w:color="auto"/>
                            <w:bottom w:val="none" w:sz="0" w:space="0" w:color="auto"/>
                            <w:right w:val="none" w:sz="0" w:space="0" w:color="auto"/>
                          </w:divBdr>
                        </w:div>
                        <w:div w:id="2127774080">
                          <w:marLeft w:val="0"/>
                          <w:marRight w:val="0"/>
                          <w:marTop w:val="0"/>
                          <w:marBottom w:val="0"/>
                          <w:divBdr>
                            <w:top w:val="none" w:sz="0" w:space="0" w:color="auto"/>
                            <w:left w:val="none" w:sz="0" w:space="0" w:color="auto"/>
                            <w:bottom w:val="none" w:sz="0" w:space="0" w:color="auto"/>
                            <w:right w:val="none" w:sz="0" w:space="0" w:color="auto"/>
                          </w:divBdr>
                        </w:div>
                        <w:div w:id="1410269498">
                          <w:marLeft w:val="0"/>
                          <w:marRight w:val="0"/>
                          <w:marTop w:val="0"/>
                          <w:marBottom w:val="0"/>
                          <w:divBdr>
                            <w:top w:val="none" w:sz="0" w:space="0" w:color="auto"/>
                            <w:left w:val="none" w:sz="0" w:space="0" w:color="auto"/>
                            <w:bottom w:val="none" w:sz="0" w:space="0" w:color="auto"/>
                            <w:right w:val="none" w:sz="0" w:space="0" w:color="auto"/>
                          </w:divBdr>
                        </w:div>
                        <w:div w:id="633416111">
                          <w:marLeft w:val="0"/>
                          <w:marRight w:val="0"/>
                          <w:marTop w:val="0"/>
                          <w:marBottom w:val="0"/>
                          <w:divBdr>
                            <w:top w:val="none" w:sz="0" w:space="0" w:color="auto"/>
                            <w:left w:val="none" w:sz="0" w:space="0" w:color="auto"/>
                            <w:bottom w:val="none" w:sz="0" w:space="0" w:color="auto"/>
                            <w:right w:val="none" w:sz="0" w:space="0" w:color="auto"/>
                          </w:divBdr>
                        </w:div>
                        <w:div w:id="930042571">
                          <w:marLeft w:val="0"/>
                          <w:marRight w:val="0"/>
                          <w:marTop w:val="0"/>
                          <w:marBottom w:val="0"/>
                          <w:divBdr>
                            <w:top w:val="none" w:sz="0" w:space="0" w:color="auto"/>
                            <w:left w:val="none" w:sz="0" w:space="0" w:color="auto"/>
                            <w:bottom w:val="none" w:sz="0" w:space="0" w:color="auto"/>
                            <w:right w:val="none" w:sz="0" w:space="0" w:color="auto"/>
                          </w:divBdr>
                        </w:div>
                        <w:div w:id="1690252456">
                          <w:marLeft w:val="0"/>
                          <w:marRight w:val="0"/>
                          <w:marTop w:val="0"/>
                          <w:marBottom w:val="0"/>
                          <w:divBdr>
                            <w:top w:val="none" w:sz="0" w:space="0" w:color="auto"/>
                            <w:left w:val="none" w:sz="0" w:space="0" w:color="auto"/>
                            <w:bottom w:val="none" w:sz="0" w:space="0" w:color="auto"/>
                            <w:right w:val="none" w:sz="0" w:space="0" w:color="auto"/>
                          </w:divBdr>
                        </w:div>
                        <w:div w:id="649671712">
                          <w:marLeft w:val="0"/>
                          <w:marRight w:val="0"/>
                          <w:marTop w:val="0"/>
                          <w:marBottom w:val="0"/>
                          <w:divBdr>
                            <w:top w:val="none" w:sz="0" w:space="0" w:color="auto"/>
                            <w:left w:val="none" w:sz="0" w:space="0" w:color="auto"/>
                            <w:bottom w:val="none" w:sz="0" w:space="0" w:color="auto"/>
                            <w:right w:val="none" w:sz="0" w:space="0" w:color="auto"/>
                          </w:divBdr>
                        </w:div>
                        <w:div w:id="1413428612">
                          <w:marLeft w:val="0"/>
                          <w:marRight w:val="0"/>
                          <w:marTop w:val="0"/>
                          <w:marBottom w:val="0"/>
                          <w:divBdr>
                            <w:top w:val="none" w:sz="0" w:space="0" w:color="auto"/>
                            <w:left w:val="none" w:sz="0" w:space="0" w:color="auto"/>
                            <w:bottom w:val="none" w:sz="0" w:space="0" w:color="auto"/>
                            <w:right w:val="none" w:sz="0" w:space="0" w:color="auto"/>
                          </w:divBdr>
                        </w:div>
                        <w:div w:id="834807647">
                          <w:marLeft w:val="0"/>
                          <w:marRight w:val="0"/>
                          <w:marTop w:val="0"/>
                          <w:marBottom w:val="0"/>
                          <w:divBdr>
                            <w:top w:val="none" w:sz="0" w:space="0" w:color="auto"/>
                            <w:left w:val="none" w:sz="0" w:space="0" w:color="auto"/>
                            <w:bottom w:val="none" w:sz="0" w:space="0" w:color="auto"/>
                            <w:right w:val="none" w:sz="0" w:space="0" w:color="auto"/>
                          </w:divBdr>
                        </w:div>
                        <w:div w:id="197937598">
                          <w:marLeft w:val="0"/>
                          <w:marRight w:val="0"/>
                          <w:marTop w:val="0"/>
                          <w:marBottom w:val="0"/>
                          <w:divBdr>
                            <w:top w:val="none" w:sz="0" w:space="0" w:color="auto"/>
                            <w:left w:val="none" w:sz="0" w:space="0" w:color="auto"/>
                            <w:bottom w:val="none" w:sz="0" w:space="0" w:color="auto"/>
                            <w:right w:val="none" w:sz="0" w:space="0" w:color="auto"/>
                          </w:divBdr>
                        </w:div>
                        <w:div w:id="198015177">
                          <w:marLeft w:val="0"/>
                          <w:marRight w:val="0"/>
                          <w:marTop w:val="0"/>
                          <w:marBottom w:val="0"/>
                          <w:divBdr>
                            <w:top w:val="none" w:sz="0" w:space="0" w:color="auto"/>
                            <w:left w:val="none" w:sz="0" w:space="0" w:color="auto"/>
                            <w:bottom w:val="none" w:sz="0" w:space="0" w:color="auto"/>
                            <w:right w:val="none" w:sz="0" w:space="0" w:color="auto"/>
                          </w:divBdr>
                        </w:div>
                        <w:div w:id="1504592490">
                          <w:marLeft w:val="0"/>
                          <w:marRight w:val="0"/>
                          <w:marTop w:val="0"/>
                          <w:marBottom w:val="0"/>
                          <w:divBdr>
                            <w:top w:val="none" w:sz="0" w:space="0" w:color="auto"/>
                            <w:left w:val="none" w:sz="0" w:space="0" w:color="auto"/>
                            <w:bottom w:val="none" w:sz="0" w:space="0" w:color="auto"/>
                            <w:right w:val="none" w:sz="0" w:space="0" w:color="auto"/>
                          </w:divBdr>
                        </w:div>
                        <w:div w:id="1785921685">
                          <w:marLeft w:val="0"/>
                          <w:marRight w:val="0"/>
                          <w:marTop w:val="0"/>
                          <w:marBottom w:val="0"/>
                          <w:divBdr>
                            <w:top w:val="none" w:sz="0" w:space="0" w:color="auto"/>
                            <w:left w:val="none" w:sz="0" w:space="0" w:color="auto"/>
                            <w:bottom w:val="none" w:sz="0" w:space="0" w:color="auto"/>
                            <w:right w:val="none" w:sz="0" w:space="0" w:color="auto"/>
                          </w:divBdr>
                        </w:div>
                        <w:div w:id="1794204868">
                          <w:marLeft w:val="0"/>
                          <w:marRight w:val="0"/>
                          <w:marTop w:val="0"/>
                          <w:marBottom w:val="0"/>
                          <w:divBdr>
                            <w:top w:val="none" w:sz="0" w:space="0" w:color="auto"/>
                            <w:left w:val="none" w:sz="0" w:space="0" w:color="auto"/>
                            <w:bottom w:val="none" w:sz="0" w:space="0" w:color="auto"/>
                            <w:right w:val="none" w:sz="0" w:space="0" w:color="auto"/>
                          </w:divBdr>
                        </w:div>
                        <w:div w:id="1181433032">
                          <w:marLeft w:val="0"/>
                          <w:marRight w:val="0"/>
                          <w:marTop w:val="0"/>
                          <w:marBottom w:val="0"/>
                          <w:divBdr>
                            <w:top w:val="none" w:sz="0" w:space="0" w:color="auto"/>
                            <w:left w:val="none" w:sz="0" w:space="0" w:color="auto"/>
                            <w:bottom w:val="none" w:sz="0" w:space="0" w:color="auto"/>
                            <w:right w:val="none" w:sz="0" w:space="0" w:color="auto"/>
                          </w:divBdr>
                        </w:div>
                        <w:div w:id="1464881072">
                          <w:marLeft w:val="0"/>
                          <w:marRight w:val="0"/>
                          <w:marTop w:val="0"/>
                          <w:marBottom w:val="0"/>
                          <w:divBdr>
                            <w:top w:val="none" w:sz="0" w:space="0" w:color="auto"/>
                            <w:left w:val="none" w:sz="0" w:space="0" w:color="auto"/>
                            <w:bottom w:val="none" w:sz="0" w:space="0" w:color="auto"/>
                            <w:right w:val="none" w:sz="0" w:space="0" w:color="auto"/>
                          </w:divBdr>
                        </w:div>
                        <w:div w:id="765886067">
                          <w:marLeft w:val="0"/>
                          <w:marRight w:val="0"/>
                          <w:marTop w:val="0"/>
                          <w:marBottom w:val="0"/>
                          <w:divBdr>
                            <w:top w:val="none" w:sz="0" w:space="0" w:color="auto"/>
                            <w:left w:val="none" w:sz="0" w:space="0" w:color="auto"/>
                            <w:bottom w:val="none" w:sz="0" w:space="0" w:color="auto"/>
                            <w:right w:val="none" w:sz="0" w:space="0" w:color="auto"/>
                          </w:divBdr>
                        </w:div>
                        <w:div w:id="567692732">
                          <w:marLeft w:val="0"/>
                          <w:marRight w:val="0"/>
                          <w:marTop w:val="0"/>
                          <w:marBottom w:val="0"/>
                          <w:divBdr>
                            <w:top w:val="none" w:sz="0" w:space="0" w:color="auto"/>
                            <w:left w:val="none" w:sz="0" w:space="0" w:color="auto"/>
                            <w:bottom w:val="none" w:sz="0" w:space="0" w:color="auto"/>
                            <w:right w:val="none" w:sz="0" w:space="0" w:color="auto"/>
                          </w:divBdr>
                        </w:div>
                        <w:div w:id="1253390875">
                          <w:marLeft w:val="0"/>
                          <w:marRight w:val="0"/>
                          <w:marTop w:val="0"/>
                          <w:marBottom w:val="0"/>
                          <w:divBdr>
                            <w:top w:val="none" w:sz="0" w:space="0" w:color="auto"/>
                            <w:left w:val="none" w:sz="0" w:space="0" w:color="auto"/>
                            <w:bottom w:val="none" w:sz="0" w:space="0" w:color="auto"/>
                            <w:right w:val="none" w:sz="0" w:space="0" w:color="auto"/>
                          </w:divBdr>
                        </w:div>
                        <w:div w:id="1005401552">
                          <w:marLeft w:val="0"/>
                          <w:marRight w:val="0"/>
                          <w:marTop w:val="0"/>
                          <w:marBottom w:val="0"/>
                          <w:divBdr>
                            <w:top w:val="none" w:sz="0" w:space="0" w:color="auto"/>
                            <w:left w:val="none" w:sz="0" w:space="0" w:color="auto"/>
                            <w:bottom w:val="none" w:sz="0" w:space="0" w:color="auto"/>
                            <w:right w:val="none" w:sz="0" w:space="0" w:color="auto"/>
                          </w:divBdr>
                        </w:div>
                        <w:div w:id="2144537343">
                          <w:marLeft w:val="0"/>
                          <w:marRight w:val="0"/>
                          <w:marTop w:val="0"/>
                          <w:marBottom w:val="0"/>
                          <w:divBdr>
                            <w:top w:val="none" w:sz="0" w:space="0" w:color="auto"/>
                            <w:left w:val="none" w:sz="0" w:space="0" w:color="auto"/>
                            <w:bottom w:val="none" w:sz="0" w:space="0" w:color="auto"/>
                            <w:right w:val="none" w:sz="0" w:space="0" w:color="auto"/>
                          </w:divBdr>
                        </w:div>
                        <w:div w:id="1805611639">
                          <w:marLeft w:val="0"/>
                          <w:marRight w:val="0"/>
                          <w:marTop w:val="0"/>
                          <w:marBottom w:val="0"/>
                          <w:divBdr>
                            <w:top w:val="none" w:sz="0" w:space="0" w:color="auto"/>
                            <w:left w:val="none" w:sz="0" w:space="0" w:color="auto"/>
                            <w:bottom w:val="none" w:sz="0" w:space="0" w:color="auto"/>
                            <w:right w:val="none" w:sz="0" w:space="0" w:color="auto"/>
                          </w:divBdr>
                        </w:div>
                        <w:div w:id="1768236941">
                          <w:marLeft w:val="0"/>
                          <w:marRight w:val="0"/>
                          <w:marTop w:val="0"/>
                          <w:marBottom w:val="0"/>
                          <w:divBdr>
                            <w:top w:val="none" w:sz="0" w:space="0" w:color="auto"/>
                            <w:left w:val="none" w:sz="0" w:space="0" w:color="auto"/>
                            <w:bottom w:val="none" w:sz="0" w:space="0" w:color="auto"/>
                            <w:right w:val="none" w:sz="0" w:space="0" w:color="auto"/>
                          </w:divBdr>
                        </w:div>
                        <w:div w:id="1501892905">
                          <w:marLeft w:val="0"/>
                          <w:marRight w:val="0"/>
                          <w:marTop w:val="0"/>
                          <w:marBottom w:val="0"/>
                          <w:divBdr>
                            <w:top w:val="none" w:sz="0" w:space="0" w:color="auto"/>
                            <w:left w:val="none" w:sz="0" w:space="0" w:color="auto"/>
                            <w:bottom w:val="none" w:sz="0" w:space="0" w:color="auto"/>
                            <w:right w:val="none" w:sz="0" w:space="0" w:color="auto"/>
                          </w:divBdr>
                        </w:div>
                        <w:div w:id="1623224947">
                          <w:marLeft w:val="0"/>
                          <w:marRight w:val="0"/>
                          <w:marTop w:val="0"/>
                          <w:marBottom w:val="0"/>
                          <w:divBdr>
                            <w:top w:val="none" w:sz="0" w:space="0" w:color="auto"/>
                            <w:left w:val="none" w:sz="0" w:space="0" w:color="auto"/>
                            <w:bottom w:val="none" w:sz="0" w:space="0" w:color="auto"/>
                            <w:right w:val="none" w:sz="0" w:space="0" w:color="auto"/>
                          </w:divBdr>
                        </w:div>
                        <w:div w:id="1609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9720">
          <w:marLeft w:val="0"/>
          <w:marRight w:val="0"/>
          <w:marTop w:val="0"/>
          <w:marBottom w:val="180"/>
          <w:divBdr>
            <w:top w:val="none" w:sz="0" w:space="0" w:color="auto"/>
            <w:left w:val="none" w:sz="0" w:space="0" w:color="auto"/>
            <w:bottom w:val="none" w:sz="0" w:space="0" w:color="auto"/>
            <w:right w:val="none" w:sz="0" w:space="0" w:color="auto"/>
          </w:divBdr>
          <w:divsChild>
            <w:div w:id="1776708475">
              <w:marLeft w:val="0"/>
              <w:marRight w:val="0"/>
              <w:marTop w:val="0"/>
              <w:marBottom w:val="0"/>
              <w:divBdr>
                <w:top w:val="none" w:sz="0" w:space="0" w:color="auto"/>
                <w:left w:val="none" w:sz="0" w:space="0" w:color="auto"/>
                <w:bottom w:val="none" w:sz="0" w:space="0" w:color="auto"/>
                <w:right w:val="none" w:sz="0" w:space="0" w:color="auto"/>
              </w:divBdr>
              <w:divsChild>
                <w:div w:id="1778677394">
                  <w:marLeft w:val="0"/>
                  <w:marRight w:val="0"/>
                  <w:marTop w:val="0"/>
                  <w:marBottom w:val="0"/>
                  <w:divBdr>
                    <w:top w:val="none" w:sz="0" w:space="0" w:color="auto"/>
                    <w:left w:val="none" w:sz="0" w:space="0" w:color="auto"/>
                    <w:bottom w:val="none" w:sz="0" w:space="0" w:color="auto"/>
                    <w:right w:val="none" w:sz="0" w:space="0" w:color="auto"/>
                  </w:divBdr>
                  <w:divsChild>
                    <w:div w:id="599878613">
                      <w:marLeft w:val="0"/>
                      <w:marRight w:val="0"/>
                      <w:marTop w:val="0"/>
                      <w:marBottom w:val="0"/>
                      <w:divBdr>
                        <w:top w:val="none" w:sz="0" w:space="0" w:color="auto"/>
                        <w:left w:val="none" w:sz="0" w:space="0" w:color="auto"/>
                        <w:bottom w:val="none" w:sz="0" w:space="0" w:color="auto"/>
                        <w:right w:val="none" w:sz="0" w:space="0" w:color="auto"/>
                      </w:divBdr>
                      <w:divsChild>
                        <w:div w:id="6950810">
                          <w:marLeft w:val="0"/>
                          <w:marRight w:val="0"/>
                          <w:marTop w:val="0"/>
                          <w:marBottom w:val="0"/>
                          <w:divBdr>
                            <w:top w:val="none" w:sz="0" w:space="0" w:color="auto"/>
                            <w:left w:val="none" w:sz="0" w:space="0" w:color="auto"/>
                            <w:bottom w:val="none" w:sz="0" w:space="0" w:color="auto"/>
                            <w:right w:val="none" w:sz="0" w:space="0" w:color="auto"/>
                          </w:divBdr>
                        </w:div>
                        <w:div w:id="544800982">
                          <w:marLeft w:val="0"/>
                          <w:marRight w:val="0"/>
                          <w:marTop w:val="0"/>
                          <w:marBottom w:val="0"/>
                          <w:divBdr>
                            <w:top w:val="none" w:sz="0" w:space="0" w:color="auto"/>
                            <w:left w:val="none" w:sz="0" w:space="0" w:color="auto"/>
                            <w:bottom w:val="none" w:sz="0" w:space="0" w:color="auto"/>
                            <w:right w:val="none" w:sz="0" w:space="0" w:color="auto"/>
                          </w:divBdr>
                        </w:div>
                        <w:div w:id="709066198">
                          <w:marLeft w:val="0"/>
                          <w:marRight w:val="0"/>
                          <w:marTop w:val="0"/>
                          <w:marBottom w:val="0"/>
                          <w:divBdr>
                            <w:top w:val="none" w:sz="0" w:space="0" w:color="auto"/>
                            <w:left w:val="none" w:sz="0" w:space="0" w:color="auto"/>
                            <w:bottom w:val="none" w:sz="0" w:space="0" w:color="auto"/>
                            <w:right w:val="none" w:sz="0" w:space="0" w:color="auto"/>
                          </w:divBdr>
                        </w:div>
                        <w:div w:id="758450847">
                          <w:marLeft w:val="0"/>
                          <w:marRight w:val="0"/>
                          <w:marTop w:val="0"/>
                          <w:marBottom w:val="0"/>
                          <w:divBdr>
                            <w:top w:val="none" w:sz="0" w:space="0" w:color="auto"/>
                            <w:left w:val="none" w:sz="0" w:space="0" w:color="auto"/>
                            <w:bottom w:val="none" w:sz="0" w:space="0" w:color="auto"/>
                            <w:right w:val="none" w:sz="0" w:space="0" w:color="auto"/>
                          </w:divBdr>
                        </w:div>
                        <w:div w:id="2071490910">
                          <w:marLeft w:val="0"/>
                          <w:marRight w:val="0"/>
                          <w:marTop w:val="0"/>
                          <w:marBottom w:val="0"/>
                          <w:divBdr>
                            <w:top w:val="none" w:sz="0" w:space="0" w:color="auto"/>
                            <w:left w:val="none" w:sz="0" w:space="0" w:color="auto"/>
                            <w:bottom w:val="none" w:sz="0" w:space="0" w:color="auto"/>
                            <w:right w:val="none" w:sz="0" w:space="0" w:color="auto"/>
                          </w:divBdr>
                        </w:div>
                        <w:div w:id="1113747252">
                          <w:marLeft w:val="0"/>
                          <w:marRight w:val="0"/>
                          <w:marTop w:val="0"/>
                          <w:marBottom w:val="0"/>
                          <w:divBdr>
                            <w:top w:val="none" w:sz="0" w:space="0" w:color="auto"/>
                            <w:left w:val="none" w:sz="0" w:space="0" w:color="auto"/>
                            <w:bottom w:val="none" w:sz="0" w:space="0" w:color="auto"/>
                            <w:right w:val="none" w:sz="0" w:space="0" w:color="auto"/>
                          </w:divBdr>
                        </w:div>
                        <w:div w:id="1217668666">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26562629">
                          <w:marLeft w:val="0"/>
                          <w:marRight w:val="0"/>
                          <w:marTop w:val="0"/>
                          <w:marBottom w:val="0"/>
                          <w:divBdr>
                            <w:top w:val="none" w:sz="0" w:space="0" w:color="auto"/>
                            <w:left w:val="none" w:sz="0" w:space="0" w:color="auto"/>
                            <w:bottom w:val="none" w:sz="0" w:space="0" w:color="auto"/>
                            <w:right w:val="none" w:sz="0" w:space="0" w:color="auto"/>
                          </w:divBdr>
                        </w:div>
                        <w:div w:id="332030543">
                          <w:marLeft w:val="0"/>
                          <w:marRight w:val="0"/>
                          <w:marTop w:val="0"/>
                          <w:marBottom w:val="0"/>
                          <w:divBdr>
                            <w:top w:val="none" w:sz="0" w:space="0" w:color="auto"/>
                            <w:left w:val="none" w:sz="0" w:space="0" w:color="auto"/>
                            <w:bottom w:val="none" w:sz="0" w:space="0" w:color="auto"/>
                            <w:right w:val="none" w:sz="0" w:space="0" w:color="auto"/>
                          </w:divBdr>
                        </w:div>
                        <w:div w:id="628710731">
                          <w:marLeft w:val="0"/>
                          <w:marRight w:val="0"/>
                          <w:marTop w:val="0"/>
                          <w:marBottom w:val="0"/>
                          <w:divBdr>
                            <w:top w:val="none" w:sz="0" w:space="0" w:color="auto"/>
                            <w:left w:val="none" w:sz="0" w:space="0" w:color="auto"/>
                            <w:bottom w:val="none" w:sz="0" w:space="0" w:color="auto"/>
                            <w:right w:val="none" w:sz="0" w:space="0" w:color="auto"/>
                          </w:divBdr>
                        </w:div>
                        <w:div w:id="916594863">
                          <w:marLeft w:val="0"/>
                          <w:marRight w:val="0"/>
                          <w:marTop w:val="0"/>
                          <w:marBottom w:val="0"/>
                          <w:divBdr>
                            <w:top w:val="none" w:sz="0" w:space="0" w:color="auto"/>
                            <w:left w:val="none" w:sz="0" w:space="0" w:color="auto"/>
                            <w:bottom w:val="none" w:sz="0" w:space="0" w:color="auto"/>
                            <w:right w:val="none" w:sz="0" w:space="0" w:color="auto"/>
                          </w:divBdr>
                        </w:div>
                        <w:div w:id="2118482762">
                          <w:marLeft w:val="0"/>
                          <w:marRight w:val="0"/>
                          <w:marTop w:val="0"/>
                          <w:marBottom w:val="0"/>
                          <w:divBdr>
                            <w:top w:val="none" w:sz="0" w:space="0" w:color="auto"/>
                            <w:left w:val="none" w:sz="0" w:space="0" w:color="auto"/>
                            <w:bottom w:val="none" w:sz="0" w:space="0" w:color="auto"/>
                            <w:right w:val="none" w:sz="0" w:space="0" w:color="auto"/>
                          </w:divBdr>
                        </w:div>
                        <w:div w:id="1856771838">
                          <w:marLeft w:val="0"/>
                          <w:marRight w:val="0"/>
                          <w:marTop w:val="0"/>
                          <w:marBottom w:val="0"/>
                          <w:divBdr>
                            <w:top w:val="none" w:sz="0" w:space="0" w:color="auto"/>
                            <w:left w:val="none" w:sz="0" w:space="0" w:color="auto"/>
                            <w:bottom w:val="none" w:sz="0" w:space="0" w:color="auto"/>
                            <w:right w:val="none" w:sz="0" w:space="0" w:color="auto"/>
                          </w:divBdr>
                        </w:div>
                        <w:div w:id="328212943">
                          <w:marLeft w:val="0"/>
                          <w:marRight w:val="0"/>
                          <w:marTop w:val="0"/>
                          <w:marBottom w:val="0"/>
                          <w:divBdr>
                            <w:top w:val="none" w:sz="0" w:space="0" w:color="auto"/>
                            <w:left w:val="none" w:sz="0" w:space="0" w:color="auto"/>
                            <w:bottom w:val="none" w:sz="0" w:space="0" w:color="auto"/>
                            <w:right w:val="none" w:sz="0" w:space="0" w:color="auto"/>
                          </w:divBdr>
                        </w:div>
                        <w:div w:id="244805107">
                          <w:marLeft w:val="0"/>
                          <w:marRight w:val="0"/>
                          <w:marTop w:val="0"/>
                          <w:marBottom w:val="0"/>
                          <w:divBdr>
                            <w:top w:val="none" w:sz="0" w:space="0" w:color="auto"/>
                            <w:left w:val="none" w:sz="0" w:space="0" w:color="auto"/>
                            <w:bottom w:val="none" w:sz="0" w:space="0" w:color="auto"/>
                            <w:right w:val="none" w:sz="0" w:space="0" w:color="auto"/>
                          </w:divBdr>
                        </w:div>
                        <w:div w:id="998921492">
                          <w:marLeft w:val="0"/>
                          <w:marRight w:val="0"/>
                          <w:marTop w:val="0"/>
                          <w:marBottom w:val="0"/>
                          <w:divBdr>
                            <w:top w:val="none" w:sz="0" w:space="0" w:color="auto"/>
                            <w:left w:val="none" w:sz="0" w:space="0" w:color="auto"/>
                            <w:bottom w:val="none" w:sz="0" w:space="0" w:color="auto"/>
                            <w:right w:val="none" w:sz="0" w:space="0" w:color="auto"/>
                          </w:divBdr>
                        </w:div>
                        <w:div w:id="19531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Nehrt</cp:lastModifiedBy>
  <cp:revision>4</cp:revision>
  <dcterms:created xsi:type="dcterms:W3CDTF">2020-01-24T01:22:00Z</dcterms:created>
  <dcterms:modified xsi:type="dcterms:W3CDTF">2020-01-24T01:33:00Z</dcterms:modified>
</cp:coreProperties>
</file>